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0CAD46E4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FD8A3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7B9">
              <w:rPr>
                <w:rFonts w:ascii="Times New Roman" w:hAnsi="Times New Roman"/>
                <w:b/>
                <w:bCs/>
                <w:sz w:val="28"/>
                <w:szCs w:val="28"/>
              </w:rPr>
              <w:t>ANALISI CONTO CONSUNTIVO</w:t>
            </w:r>
          </w:p>
        </w:tc>
      </w:tr>
      <w:tr w:rsidR="008579E8" w:rsidRPr="007227B9" w14:paraId="0B235A22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854E8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9E8" w:rsidRPr="007227B9" w14:paraId="44743973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4574D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VERBALE N. ......./....</w:t>
            </w:r>
          </w:p>
          <w:p w14:paraId="11A00F3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9E8" w:rsidRPr="007227B9" w14:paraId="7DCB607E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CCB869" w14:textId="77777777" w:rsidR="008579E8" w:rsidRPr="007227B9" w:rsidRDefault="00600F4D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Presso l'I</w:t>
            </w:r>
            <w:r w:rsidR="008579E8" w:rsidRPr="007227B9">
              <w:rPr>
                <w:rFonts w:ascii="Times New Roman" w:hAnsi="Times New Roman"/>
              </w:rPr>
              <w:t>stituto ....................... di ......................., l'anno ......... il giorno ........., del mese di ........., alle ore ......................., si sono riuniti i Revisori dei Conti dell'ambito ........................</w:t>
            </w:r>
          </w:p>
        </w:tc>
      </w:tr>
      <w:tr w:rsidR="008579E8" w:rsidRPr="007227B9" w14:paraId="3C427F90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41C57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La riunione si svolge presso ........................</w:t>
            </w:r>
          </w:p>
        </w:tc>
      </w:tr>
      <w:tr w:rsidR="008579E8" w:rsidRPr="007227B9" w14:paraId="37F068FF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249CD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A1C2A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I Revisori sono:</w:t>
            </w:r>
          </w:p>
          <w:p w14:paraId="01B5D67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F8BE1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8579E8" w:rsidRPr="007227B9" w14:paraId="71E83D29" w14:textId="77777777" w:rsidTr="00464AA8">
        <w:trPr>
          <w:tblHeader/>
          <w:jc w:val="center"/>
        </w:trPr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DA1D68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4AF757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Cognome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A397B0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Rappresentanza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A322CA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Assenza/Presenza </w:t>
            </w:r>
          </w:p>
        </w:tc>
      </w:tr>
      <w:tr w:rsidR="008579E8" w:rsidRPr="007227B9" w14:paraId="44CF4821" w14:textId="77777777" w:rsidTr="00464AA8">
        <w:trPr>
          <w:tblHeader/>
          <w:jc w:val="center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7F522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7F1FD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F5898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dell'Economia e delle Finanze (MEF)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AA7EC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Presente</w:t>
            </w:r>
          </w:p>
        </w:tc>
      </w:tr>
      <w:tr w:rsidR="008579E8" w:rsidRPr="007227B9" w14:paraId="1643035B" w14:textId="77777777" w:rsidTr="00464AA8">
        <w:trPr>
          <w:jc w:val="center"/>
        </w:trPr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F0EE2A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91A9B4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CC4C95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dell’Istruzione (MI)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6DE04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Presente</w:t>
            </w:r>
          </w:p>
        </w:tc>
      </w:tr>
    </w:tbl>
    <w:p w14:paraId="23E4669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C3F9E7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3B159D4E" w14:textId="77777777" w:rsidTr="00464AA8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AF3A9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068446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 Revisori si riuniscono per l''esame del conto consuntivo .... ai sensi dell''art. 51, comma 3 del Regolamento amministrativo-contabile recato dal D.I. 28 agosto 2018, n. 129 e procedono, pertanto, allo svolgimento dei seguenti controlli:</w:t>
            </w:r>
          </w:p>
        </w:tc>
      </w:tr>
    </w:tbl>
    <w:p w14:paraId="47408A6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20AB48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Anagrafica</w:t>
      </w:r>
    </w:p>
    <w:p w14:paraId="3FBCD62B" w14:textId="77777777" w:rsidR="008579E8" w:rsidRPr="007227B9" w:rsidRDefault="008579E8" w:rsidP="008579E8">
      <w:pPr>
        <w:widowControl w:val="0"/>
        <w:numPr>
          <w:ilvl w:val="0"/>
          <w:numId w:val="1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Osservanza norme regolamentari</w:t>
      </w:r>
    </w:p>
    <w:p w14:paraId="4A7106C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D1D4A3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Finanziario (Mod. H)</w:t>
      </w:r>
    </w:p>
    <w:p w14:paraId="17B43476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relazione illustrativa predisposta dal Dirigente scolastico</w:t>
      </w:r>
    </w:p>
    <w:p w14:paraId="774D53AD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Correttezza modelli</w:t>
      </w:r>
    </w:p>
    <w:p w14:paraId="6C90189E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Attendibilità degli accertamenti di entrata e degli impegni di spesa</w:t>
      </w:r>
    </w:p>
    <w:p w14:paraId="6F0D6081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Assunzione di impegni nei limiti dei relativi stanziamenti</w:t>
      </w:r>
    </w:p>
    <w:p w14:paraId="6F3C1F7C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Regolare chiusura del fondo economale per le minute spese</w:t>
      </w:r>
    </w:p>
    <w:p w14:paraId="7090C42A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Regolarità della gestione finanziaria e coerenza rispetto alla programmazione</w:t>
      </w:r>
    </w:p>
    <w:p w14:paraId="7CC283A7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vincolo destinazione finanziamenti</w:t>
      </w:r>
    </w:p>
    <w:p w14:paraId="4D419C5F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dati della Programmazione definitiva</w:t>
      </w:r>
    </w:p>
    <w:p w14:paraId="6918C858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Corrispondenza dei dati riportati con i libri e le scritture contabili</w:t>
      </w:r>
    </w:p>
    <w:p w14:paraId="76CABE05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H</w:t>
      </w:r>
    </w:p>
    <w:p w14:paraId="5AE8AEC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B8667A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Residui (Mod. L)</w:t>
      </w:r>
    </w:p>
    <w:p w14:paraId="5E435D90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Concordanza tra valori indicati e risultanze contabili   </w:t>
      </w:r>
    </w:p>
    <w:p w14:paraId="59694CBB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Riaccertamento dei residui</w:t>
      </w:r>
    </w:p>
    <w:p w14:paraId="37B17F98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L</w:t>
      </w:r>
    </w:p>
    <w:p w14:paraId="2F78C60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75101C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Patrimoniale (Mod. K)</w:t>
      </w:r>
    </w:p>
    <w:p w14:paraId="09BD50D0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regolarità delle procedure di variazione alle scritture inventariali</w:t>
      </w:r>
    </w:p>
    <w:p w14:paraId="3ED1ED2A" w14:textId="77777777" w:rsidR="008579E8" w:rsidRPr="00A631B7" w:rsidRDefault="00273F5F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A631B7">
        <w:rPr>
          <w:rFonts w:ascii="Times New Roman" w:hAnsi="Times New Roman"/>
          <w:i/>
          <w:iCs/>
          <w:sz w:val="20"/>
          <w:szCs w:val="20"/>
        </w:rPr>
        <w:t>Verifica realizzazione e correttezza del passaggio di consegne tra DSGA uscente e DSGA subentrante</w:t>
      </w:r>
    </w:p>
    <w:p w14:paraId="1684478A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con le risultanze contabili da libro inventario</w:t>
      </w:r>
    </w:p>
    <w:p w14:paraId="6BB94675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tra valore dei crediti/debiti e residui attivi/passivi</w:t>
      </w:r>
    </w:p>
    <w:p w14:paraId="3DD0E1BA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Concordanza tra valore disponibilità liquide e comunicazioni Istituto cassiere e Banca d’Italia (mod. 56 T – Tesoreria Unica) nonché Poste SpA al 31/12 </w:t>
      </w:r>
    </w:p>
    <w:p w14:paraId="117073B7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consistenze iniziali</w:t>
      </w:r>
    </w:p>
    <w:p w14:paraId="2213F079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K</w:t>
      </w:r>
    </w:p>
    <w:p w14:paraId="71FD264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7B14C5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Amministrativa (Mod. J)</w:t>
      </w:r>
    </w:p>
    <w:p w14:paraId="07CAF024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valori indicati e risultanze delle scritture contabili registrate</w:t>
      </w:r>
    </w:p>
    <w:p w14:paraId="0F6B4795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Fondo cassa e saldo Istituto cassiere e Banca d’Italia (mod. 56 T – Tesoreria Unica) al 31/12</w:t>
      </w:r>
    </w:p>
    <w:p w14:paraId="21A5E2F1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Conforme gestione del servizio di cassa dell’Azienda agraria (G01) / Azienda speciale (G02) alle disposizioni previste dall’art. 25, commi 11 e 12, del DI n. 129/2018 </w:t>
      </w:r>
    </w:p>
    <w:p w14:paraId="73FFF9C9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J</w:t>
      </w:r>
    </w:p>
    <w:p w14:paraId="3E1E83B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7"/>
      </w:tblGrid>
      <w:tr w:rsidR="008579E8" w:rsidRPr="007227B9" w14:paraId="1E4BE28E" w14:textId="77777777" w:rsidTr="00464AA8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0BCE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lastRenderedPageBreak/>
              <w:t xml:space="preserve">Rendiconto gestione economica (Mod. I) </w:t>
            </w:r>
          </w:p>
        </w:tc>
      </w:tr>
      <w:tr w:rsidR="008579E8" w:rsidRPr="007227B9" w14:paraId="71A17B41" w14:textId="77777777" w:rsidTr="00464AA8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F25F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G01 - Azienda agraria </w:t>
            </w:r>
          </w:p>
        </w:tc>
      </w:tr>
    </w:tbl>
    <w:p w14:paraId="5B0261BA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14:paraId="056BF2D1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14:paraId="194EF207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14:paraId="04A7AF91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 riversamento delle entrate derivanti dalla gestione dell’azienda sul sottoconto fruttifero della contabilità speciale di tesoreria statale intestata all’Istituzione scolastica (art. 25, comma 12, del DI n. 129/2018)</w:t>
      </w:r>
    </w:p>
    <w:p w14:paraId="300709EB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191457B6" w14:textId="77777777" w:rsidR="008579E8" w:rsidRPr="007227B9" w:rsidRDefault="008579E8" w:rsidP="008579E8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3C75A4B4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083C611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7"/>
      </w:tblGrid>
      <w:tr w:rsidR="008579E8" w:rsidRPr="007227B9" w14:paraId="3EEF3E2A" w14:textId="77777777" w:rsidTr="00464AA8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55EB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Rendiconto gestione economica (Mod. I) </w:t>
            </w:r>
          </w:p>
        </w:tc>
      </w:tr>
      <w:tr w:rsidR="008579E8" w:rsidRPr="007227B9" w14:paraId="1488569C" w14:textId="77777777" w:rsidTr="00464AA8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0A71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G02 - Azienda speciale </w:t>
            </w:r>
          </w:p>
        </w:tc>
      </w:tr>
    </w:tbl>
    <w:p w14:paraId="4D6F6C5F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14:paraId="469D6036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14:paraId="1E80E072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14:paraId="512F2D4F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 riversamento delle entrate derivanti dalla gestione dell’azienda sul sottoconto fruttifero della contabilità speciale di tesoreria statale intestata all’Istituzione scolastica (art. 25, comma 12, del DI n. 129/2018)</w:t>
      </w:r>
    </w:p>
    <w:p w14:paraId="19EA1CDF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45626370" w14:textId="77777777" w:rsidR="008579E8" w:rsidRPr="007227B9" w:rsidRDefault="008579E8" w:rsidP="008579E8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6A8DA404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56DA0F9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0695AB9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Rendiconto gestione economica (Mod. I) </w:t>
      </w:r>
    </w:p>
    <w:p w14:paraId="36E38FA0" w14:textId="77777777" w:rsidR="008579E8" w:rsidRPr="007227B9" w:rsidRDefault="008579E8" w:rsidP="008579E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</w:rPr>
        <w:t xml:space="preserve">G03 - Attività per conto terzi </w:t>
      </w:r>
    </w:p>
    <w:p w14:paraId="5309BE92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26, comma 5, del DI n. 129/2018</w:t>
      </w:r>
    </w:p>
    <w:p w14:paraId="37E0D1E3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46E0CC0E" w14:textId="77777777" w:rsidR="008579E8" w:rsidRPr="007227B9" w:rsidRDefault="008579E8" w:rsidP="008579E8">
      <w:pPr>
        <w:widowControl w:val="0"/>
        <w:numPr>
          <w:ilvl w:val="0"/>
          <w:numId w:val="15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3900FFB7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765EE60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1AB462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Rendiconto gestione economica (Mod. I) </w:t>
      </w:r>
    </w:p>
    <w:p w14:paraId="12AF153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G04 - Attività convittuale</w:t>
      </w:r>
    </w:p>
    <w:p w14:paraId="61CDD105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27, comma 6, del DI n. 129/2018</w:t>
      </w:r>
    </w:p>
    <w:p w14:paraId="2FD89831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23534E71" w14:textId="77777777" w:rsidR="008579E8" w:rsidRPr="007227B9" w:rsidRDefault="008579E8" w:rsidP="008579E8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4DF51932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4ED46C5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64CB23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Dichiarazione del sostituto di imposta (Mod. 770)</w:t>
      </w:r>
    </w:p>
    <w:p w14:paraId="075D26A6" w14:textId="77777777"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del sostituto d'imposta (mod. 770)</w:t>
      </w:r>
    </w:p>
    <w:p w14:paraId="1BA052CC" w14:textId="77777777"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del sostituto d'imposta (mod. 770)</w:t>
      </w:r>
    </w:p>
    <w:p w14:paraId="70952131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242740C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Dichiarazione IRAP </w:t>
      </w:r>
    </w:p>
    <w:p w14:paraId="10ECBC08" w14:textId="77777777" w:rsidR="008579E8" w:rsidRPr="007227B9" w:rsidRDefault="008579E8" w:rsidP="008579E8">
      <w:pPr>
        <w:widowControl w:val="0"/>
        <w:numPr>
          <w:ilvl w:val="0"/>
          <w:numId w:val="10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IRAP</w:t>
      </w:r>
    </w:p>
    <w:p w14:paraId="64F6390C" w14:textId="77777777" w:rsidR="008579E8" w:rsidRPr="007227B9" w:rsidRDefault="008579E8" w:rsidP="008579E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IRAP</w:t>
      </w:r>
    </w:p>
    <w:p w14:paraId="54F77FC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35ED461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Certificazione Unica</w:t>
      </w:r>
    </w:p>
    <w:p w14:paraId="6AA6A98F" w14:textId="77777777"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Certificazione Unica</w:t>
      </w:r>
    </w:p>
    <w:p w14:paraId="16C3BE8D" w14:textId="77777777"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Certificazione Unica</w:t>
      </w:r>
    </w:p>
    <w:p w14:paraId="6E71D467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FEE619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Tempi medi di pagamento relativi agli acquisti di beni, servizi e forniture</w:t>
      </w:r>
    </w:p>
    <w:p w14:paraId="1721ABC1" w14:textId="77777777"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degli indicatori trimestrali di tempestività dei pagamenti</w:t>
      </w:r>
    </w:p>
    <w:p w14:paraId="01C6C7CF" w14:textId="77777777"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dell’ammontare complessivo trimestrale dei debiti e il numero delle imprese creditrici</w:t>
      </w:r>
    </w:p>
    <w:p w14:paraId="41EC089F" w14:textId="77777777"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dell’indicatore annuale di tempestività dei pagamenti</w:t>
      </w:r>
    </w:p>
    <w:p w14:paraId="17138CFD" w14:textId="77777777"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dell’ammontare complessivo annuale dei debiti e il numero delle imprese creditrici</w:t>
      </w:r>
    </w:p>
    <w:p w14:paraId="64148C7E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035E9BAA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5F866CB9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05D63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1F8C49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F9BAECC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8DBA4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Dati Generali Scuola Infanzia - Data di riferimento: 15 marzo</w:t>
      </w:r>
    </w:p>
    <w:p w14:paraId="3230EEE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delle classi per l'anno scolastico 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271"/>
      </w:tblGrid>
      <w:tr w:rsidR="008579E8" w:rsidRPr="007227B9" w14:paraId="79189095" w14:textId="77777777" w:rsidTr="00464AA8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4A8A2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Numero sezioni con orario ridotto (a)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A20F3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Numero sezioni con orario normale (b)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FB60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Totale sezioni (c=a+b)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6479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iscritti al 1° settembre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D43B2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frequentanti sezioni con orario ridotto (d)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EEFB5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frequentanti sezioni con orario normale (e)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D628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Totale bambini frequentanti (f=d+e)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2A46D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Di cui diversamente abili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C5F8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Media bambini per sezione (f/c)</w:t>
            </w:r>
          </w:p>
        </w:tc>
      </w:tr>
      <w:tr w:rsidR="007227B9" w:rsidRPr="007227B9" w14:paraId="78AD3CE4" w14:textId="77777777" w:rsidTr="007227B9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6F913A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232387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16DA7E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8F58D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  <w:r w:rsidR="008E0082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12400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4EDE8E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BCBD28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B1A3FC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CEF83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17</w:t>
            </w:r>
          </w:p>
        </w:tc>
      </w:tr>
    </w:tbl>
    <w:p w14:paraId="290601E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6838CD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5FBE644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61ABC29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AB130BB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A76CD9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4077E6C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E89DAE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Dati Generali Scuola Primaria e Secondaria di I Grado - Data di riferimento: 15 marzo</w:t>
      </w:r>
    </w:p>
    <w:p w14:paraId="69A0093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delle</w:t>
      </w:r>
      <w:r w:rsidR="00600F4D" w:rsidRPr="007227B9">
        <w:rPr>
          <w:rFonts w:ascii="Times New Roman" w:hAnsi="Times New Roman"/>
        </w:rPr>
        <w:t xml:space="preserve"> classi per l''anno scolastico </w:t>
      </w:r>
      <w:r w:rsidRPr="007227B9">
        <w:rPr>
          <w:rFonts w:ascii="Times New Roman" w:hAnsi="Times New Roman"/>
        </w:rPr>
        <w:t>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4"/>
        <w:gridCol w:w="809"/>
        <w:gridCol w:w="851"/>
        <w:gridCol w:w="850"/>
        <w:gridCol w:w="851"/>
        <w:gridCol w:w="709"/>
        <w:gridCol w:w="850"/>
        <w:gridCol w:w="851"/>
        <w:gridCol w:w="850"/>
        <w:gridCol w:w="851"/>
        <w:gridCol w:w="708"/>
        <w:gridCol w:w="851"/>
        <w:gridCol w:w="606"/>
      </w:tblGrid>
      <w:tr w:rsidR="007227B9" w:rsidRPr="007227B9" w14:paraId="70D49B79" w14:textId="77777777" w:rsidTr="00600F4D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E646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AE08E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con 24 ore (a)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983EB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a tempo normale (da 27 a 30/34 ore) (b)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AAC02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a tempo pieno/prolungato (40/36 ore)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9B8C6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classi (d=a+b+c)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680F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 xml:space="preserve">Alunni iscritti al 1° settembre (e)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6E885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funzionanti con 24 ore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 (f)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71D1D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funzionanti a tempo normale (da 27 a 30/34 ore) (g)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8CFE1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Alunni frequentanti classi funzionanti a tempo pieno/prolungato (40/36 ore) (h)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C033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Totale alunni frequentanti (i=f+g+h)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14D098" w14:textId="77777777" w:rsidR="008579E8" w:rsidRPr="007227B9" w:rsidRDefault="008579E8" w:rsidP="00600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Di cui diversa</w:t>
            </w:r>
            <w:r w:rsidR="00600F4D" w:rsidRPr="007227B9">
              <w:rPr>
                <w:rFonts w:ascii="Times New Roman" w:hAnsi="Times New Roman"/>
                <w:iCs/>
                <w:sz w:val="16"/>
                <w:szCs w:val="16"/>
              </w:rPr>
              <w:t>-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mente abili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9308C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Differenza tra alunni iscritti al 1° settembre e alunni frequentanti (l=e-i)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C363B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Media alunni per classe (i/d)</w:t>
            </w:r>
          </w:p>
        </w:tc>
      </w:tr>
      <w:tr w:rsidR="007227B9" w:rsidRPr="007227B9" w14:paraId="3C24D732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5D5BC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97C893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F687F8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CB0364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4E0C6A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3F065D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E3FF0A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BC19FE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3E0CC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BF5C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F6B9D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204DF6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5BADB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7227B9" w:rsidRPr="007227B9" w14:paraId="33772F17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60611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9BDF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78B9DF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7F4208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14F238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9D0DFE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EC1F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33C06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B2AD97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BA33A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B5CB1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FA46D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53D74B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7227B9" w:rsidRPr="007227B9" w14:paraId="290F410F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564CD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CE9285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7DDFF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C45C4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BD7101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A5167E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9125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5CC587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129925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89F6C3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CC53E8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BBC68B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BCA57B" w14:textId="77777777" w:rsidR="008579E8" w:rsidRPr="007227B9" w:rsidRDefault="0091257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51124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7227B9" w:rsidRPr="007227B9" w14:paraId="4C3FBD7A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3FB20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Quarte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9D3C5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1FA26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A52A7F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C1A0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5EB0B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AD5AC8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807464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FDD51D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E5A53F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012CAA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1B5A3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619FE4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7227B9" w:rsidRPr="007227B9" w14:paraId="2DBE7FFD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54CE6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Quinte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7E500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01E5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29B41E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EFD71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1C42D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3BDFEF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0A9A68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D265A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931B7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90EBCF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B346BA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AD4860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7227B9" w:rsidRPr="007227B9" w14:paraId="3CC1545E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0E31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544BC2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B34F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5C71CE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869F89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A33159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A8F05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19C8C6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8151D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EFACA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7D799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56D59C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4D9105" w14:textId="77777777" w:rsidR="008579E8" w:rsidRPr="007227B9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7227B9" w:rsidRPr="007227B9" w14:paraId="0E6CC0C6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CE750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102B0DBD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2C31F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868A62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779290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3E8AA9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5A420C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4AA8">
              <w:rPr>
                <w:rFonts w:ascii="Times New Roman" w:hAnsi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A4993C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</w:t>
            </w:r>
            <w:r w:rsidR="00C80400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97423B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D48415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DC11BE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A16004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ED69ED" w14:textId="77777777" w:rsidR="008579E8" w:rsidRPr="00464AA8" w:rsidRDefault="00464AA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0565DE" w14:textId="77777777" w:rsidR="008579E8" w:rsidRPr="00464AA8" w:rsidRDefault="00C80400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1B50B" w14:textId="77777777" w:rsidR="008579E8" w:rsidRPr="00464AA8" w:rsidRDefault="001268C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</w:tr>
      <w:tr w:rsidR="007227B9" w:rsidRPr="007227B9" w14:paraId="3CBC5977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ABB9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40E7BD0D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1057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FC95C1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09E4EE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053CE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BBDB68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DCE8E5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91257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DF50F0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30E66D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0491E7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5E2E80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2AA75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6268FA" w14:textId="77777777" w:rsidR="008579E8" w:rsidRPr="007227B9" w:rsidRDefault="00912578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623DC0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7227B9" w:rsidRPr="007227B9" w14:paraId="443BC613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4C6E7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5D34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6DF53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2442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5D4D35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67B734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91257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EC34A3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C168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8ED32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E05AD2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92B50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F942D" w14:textId="77777777" w:rsidR="008579E8" w:rsidRPr="007227B9" w:rsidRDefault="00912578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743C57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</w:tr>
      <w:tr w:rsidR="007227B9" w:rsidRPr="007227B9" w14:paraId="5AD40A90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A930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57625D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655610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37A35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940749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E87908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9125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77CA2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92EE05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C203F8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F05E0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3158D8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2A0141" w14:textId="77777777" w:rsidR="008579E8" w:rsidRPr="007227B9" w:rsidRDefault="00912578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7EE99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7227B9" w:rsidRPr="007227B9" w14:paraId="33D2D57F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A625E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081455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00FACA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A1DF2A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B288C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F57FA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EF8D8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D6D4F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E72652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B60196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67C39C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83C12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B556E1" w14:textId="77777777" w:rsidR="008579E8" w:rsidRPr="007227B9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7227B9" w:rsidRPr="007227B9" w14:paraId="74C07970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55483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1835E750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FFA98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6C8C0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205680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A343CB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6C8DAC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83F1E7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19</w:t>
            </w:r>
            <w:r w:rsidR="00912578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3EC69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1222E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B914BB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5D117E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E92267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74D428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BE404" w14:textId="77777777" w:rsidR="008579E8" w:rsidRPr="00310174" w:rsidRDefault="00912578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72CFE" w14:textId="77777777" w:rsidR="008579E8" w:rsidRPr="00310174" w:rsidRDefault="00310174" w:rsidP="00310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19</w:t>
            </w:r>
          </w:p>
        </w:tc>
      </w:tr>
      <w:tr w:rsidR="007227B9" w:rsidRPr="007227B9" w14:paraId="481340E5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F7B62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5AD656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8184D4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2759785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E6B138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CD9CF8E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FC516E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CCB072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99C3D4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CFA819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14B6FE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11B5BC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075B09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lastRenderedPageBreak/>
        <w:t>Dati Generali</w:t>
      </w:r>
      <w:r w:rsidR="00600F4D" w:rsidRPr="007227B9">
        <w:rPr>
          <w:rFonts w:ascii="Times New Roman" w:hAnsi="Times New Roman"/>
          <w:b/>
          <w:bCs/>
          <w:sz w:val="24"/>
          <w:szCs w:val="24"/>
        </w:rPr>
        <w:t xml:space="preserve"> Scuola Secondaria di II Grado </w:t>
      </w:r>
      <w:r w:rsidRPr="007227B9">
        <w:rPr>
          <w:rFonts w:ascii="Times New Roman" w:hAnsi="Times New Roman"/>
          <w:b/>
          <w:bCs/>
          <w:sz w:val="24"/>
          <w:szCs w:val="24"/>
        </w:rPr>
        <w:t>- Data di riferimento: 15 marzo</w:t>
      </w:r>
    </w:p>
    <w:p w14:paraId="1E04225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</w:t>
      </w:r>
      <w:r w:rsidR="00600F4D" w:rsidRPr="007227B9">
        <w:rPr>
          <w:rFonts w:ascii="Times New Roman" w:hAnsi="Times New Roman"/>
        </w:rPr>
        <w:t>e classi per l''anno scolastico</w:t>
      </w:r>
      <w:r w:rsidRPr="007227B9">
        <w:rPr>
          <w:rFonts w:ascii="Times New Roman" w:hAnsi="Times New Roman"/>
        </w:rPr>
        <w:t xml:space="preserve"> è la seguente:</w:t>
      </w:r>
    </w:p>
    <w:p w14:paraId="1FA53D4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12C2A4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N. indirizzi/percorsi liceali presenti: .........</w:t>
      </w:r>
    </w:p>
    <w:p w14:paraId="365DBD3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N. classi articolate:  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7"/>
        <w:gridCol w:w="656"/>
        <w:gridCol w:w="656"/>
        <w:gridCol w:w="755"/>
        <w:gridCol w:w="709"/>
        <w:gridCol w:w="708"/>
        <w:gridCol w:w="851"/>
        <w:gridCol w:w="850"/>
        <w:gridCol w:w="930"/>
        <w:gridCol w:w="655"/>
        <w:gridCol w:w="873"/>
        <w:gridCol w:w="873"/>
        <w:gridCol w:w="764"/>
        <w:gridCol w:w="764"/>
      </w:tblGrid>
      <w:tr w:rsidR="007227B9" w:rsidRPr="007227B9" w14:paraId="51A6F43C" w14:textId="77777777" w:rsidTr="00600F4D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30599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E8FC2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Classi/Sezioni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EFE6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Alunni Iscritti</w:t>
            </w:r>
          </w:p>
        </w:tc>
        <w:tc>
          <w:tcPr>
            <w:tcW w:w="72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13585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Alunni frequentanti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1CD8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59D8AB61" w14:textId="77777777" w:rsidTr="00600F4D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F4781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0D3F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corsi diurni (a)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C085F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corsi serali (b)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E1444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classi (c=a+b)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04496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Alunni iscritti al 1° settembre  corsi diurni (d)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81D64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iscritti al  1° settembre  corsi serali (e)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0743E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Alunni frequentanti classi corsi diurni (f)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C4DF6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corsi serali (g)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BADD7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alunni frequentanti (h=f+g)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DF0EC" w14:textId="77777777" w:rsidR="008579E8" w:rsidRPr="007227B9" w:rsidRDefault="00600F4D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 xml:space="preserve">Di cui diversa-mente </w:t>
            </w:r>
            <w:r w:rsidR="008579E8" w:rsidRPr="007227B9">
              <w:rPr>
                <w:rFonts w:ascii="Times New Roman" w:hAnsi="Times New Roman"/>
                <w:sz w:val="16"/>
                <w:szCs w:val="16"/>
              </w:rPr>
              <w:t>abili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A06DE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Differenza tra alunni iscritti al 1°settembre e alunni frequentanti corsi diurni (i=d-f)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A5293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Differenza tra alunni iscritti al 1° settembre e alunni frequentanti corsi serali (l=e-g)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29CA1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Media alunni per classe corsi diurni (f/a)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39A76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Media alunni per classe corsi serali (g/b)</w:t>
            </w:r>
          </w:p>
        </w:tc>
      </w:tr>
      <w:tr w:rsidR="007227B9" w:rsidRPr="007227B9" w14:paraId="213F32D7" w14:textId="77777777" w:rsidTr="004E2148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339D9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30FB7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2C4074" w14:textId="77777777" w:rsidR="008579E8" w:rsidRPr="007227B9" w:rsidRDefault="00F969C2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B16067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8CC4D73" w14:textId="77777777" w:rsidR="008579E8" w:rsidRPr="007227B9" w:rsidRDefault="0018763C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C3FC55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B434A1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18763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53BFC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F042F5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EF62A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455D71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1E6C02" w14:textId="77777777" w:rsidR="008579E8" w:rsidRPr="007227B9" w:rsidRDefault="0018763C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226CE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B81C8D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2C3022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1565D5BE" w14:textId="77777777" w:rsidTr="004E2148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8E153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D0677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1D6E69" w14:textId="77777777" w:rsidR="008579E8" w:rsidRPr="007227B9" w:rsidRDefault="00F969C2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217E7F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FEAB80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060D6B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3D7306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728D0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989224" w14:textId="77777777" w:rsidR="008579E8" w:rsidRPr="007227B9" w:rsidRDefault="008E0082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4E214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2B580E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DDD6EC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D8ADA4D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E58925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CB5417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47115C77" w14:textId="77777777" w:rsidTr="004E2148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C5965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2569E8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5CF579" w14:textId="77777777" w:rsidR="008579E8" w:rsidRPr="007227B9" w:rsidRDefault="00F969C2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41F71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B1799D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93355B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72BC2C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A9D534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64F0F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7D6C6E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B587FC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2EA815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F33027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8B3232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76ED036E" w14:textId="77777777" w:rsidTr="004E2148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1512D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Quarte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802170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8F9809" w14:textId="77777777" w:rsidR="008579E8" w:rsidRPr="007227B9" w:rsidRDefault="00F969C2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C86A4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A2444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21C510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91C111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A8833D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BFA1BD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AC9CAF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03DB49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006712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7EF89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1313D8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334A7CCC" w14:textId="77777777" w:rsidTr="004E2148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A99B7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Quinte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BEA35C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8DECFF" w14:textId="77777777" w:rsidR="008579E8" w:rsidRPr="007227B9" w:rsidRDefault="00F969C2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C9ADC1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1BAB05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7C937F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3316D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006703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7CB250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D160D6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7CA6F0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1D440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C82168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B64A3A" w14:textId="77777777" w:rsidR="008579E8" w:rsidRPr="007227B9" w:rsidRDefault="004E2148" w:rsidP="004E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14:paraId="2ED5A582" w14:textId="77777777" w:rsidTr="00600F4D">
        <w:trPr>
          <w:jc w:val="center"/>
        </w:trPr>
        <w:tc>
          <w:tcPr>
            <w:tcW w:w="1059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A25CF9" w14:textId="77777777" w:rsidR="008579E8" w:rsidRPr="007227B9" w:rsidRDefault="008579E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7483F16D" w14:textId="77777777" w:rsidTr="007227B9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3B390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7A259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E2148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C243F" w14:textId="77777777" w:rsidR="008579E8" w:rsidRPr="004E2148" w:rsidRDefault="00F969C2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E2148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375EA7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E2148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36F75E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  <w:r w:rsidR="00EF62A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BCD507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451507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="00EF62A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4A32E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4FC71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="00EF62A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567FE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337F86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B00215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4CC7A1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9349D2" w14:textId="77777777" w:rsidR="008579E8" w:rsidRPr="004E2148" w:rsidRDefault="004E2148" w:rsidP="00F96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7227B9" w:rsidRPr="007227B9" w14:paraId="005BC23A" w14:textId="77777777" w:rsidTr="00600F4D">
        <w:trPr>
          <w:jc w:val="center"/>
        </w:trPr>
        <w:tc>
          <w:tcPr>
            <w:tcW w:w="1059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D1D16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36E21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8B8C7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B98240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6AB9509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F81486B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DC41C0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Dati Generali Centri Provinciali per l’Istruzione degli Adulti - Data di riferimento: 15 marzo</w:t>
      </w:r>
    </w:p>
    <w:p w14:paraId="5773BBE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dei gruppi per l'anno scolastico è la seguente:</w:t>
      </w:r>
    </w:p>
    <w:p w14:paraId="0DFCE08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60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128"/>
        <w:gridCol w:w="1128"/>
        <w:gridCol w:w="1130"/>
        <w:gridCol w:w="1128"/>
        <w:gridCol w:w="1128"/>
        <w:gridCol w:w="1130"/>
        <w:gridCol w:w="1128"/>
        <w:gridCol w:w="1129"/>
      </w:tblGrid>
      <w:tr w:rsidR="008579E8" w:rsidRPr="007227B9" w14:paraId="56784192" w14:textId="77777777" w:rsidTr="00464AA8">
        <w:trPr>
          <w:trHeight w:val="266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FFFF" w14:textId="77777777" w:rsidR="008579E8" w:rsidRPr="007227B9" w:rsidRDefault="008579E8" w:rsidP="00464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29D86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Gruppi di livello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E6E3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Alunni Iscritti al 16 ottobre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4F357B4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Alunni Frequentanti</w:t>
            </w:r>
          </w:p>
        </w:tc>
      </w:tr>
      <w:tr w:rsidR="007227B9" w:rsidRPr="007227B9" w14:paraId="012A2A40" w14:textId="77777777" w:rsidTr="00464AA8">
        <w:trPr>
          <w:trHeight w:val="989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86C2F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215D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Numero dei gruppi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C1E8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Numero dei gruppi della Casa Circondariale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A1F2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i/>
                <w:sz w:val="18"/>
                <w:szCs w:val="18"/>
              </w:rPr>
              <w:t>Totale gruppi di livello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9163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 xml:space="preserve">Numero degli Alunni Iscritti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5FF4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Numero degli Alunni Iscritti della Casa Circondariale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D713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i/>
                <w:sz w:val="18"/>
                <w:szCs w:val="18"/>
              </w:rPr>
              <w:t>Totale alunni iscritti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E007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Totale  Alunni Frequentanti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2436" w14:textId="77777777" w:rsidR="008579E8" w:rsidRPr="007227B9" w:rsidRDefault="008579E8" w:rsidP="00464A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di cui Disabili</w:t>
            </w:r>
          </w:p>
        </w:tc>
      </w:tr>
      <w:tr w:rsidR="007227B9" w:rsidRPr="007227B9" w14:paraId="6E173F06" w14:textId="77777777" w:rsidTr="007227B9">
        <w:trPr>
          <w:trHeight w:val="26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38BD4" w14:textId="77777777" w:rsidR="008579E8" w:rsidRPr="007227B9" w:rsidRDefault="008579E8" w:rsidP="00464AA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Alfabetizzazione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380ECC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9C71B0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BC25504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43966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AA159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4EC9C03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42A0046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94776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090C18C3" w14:textId="77777777" w:rsidTr="007227B9">
        <w:trPr>
          <w:trHeight w:val="44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9BC20" w14:textId="77777777" w:rsidR="008579E8" w:rsidRPr="007227B9" w:rsidRDefault="008579E8" w:rsidP="00464AA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I livello - I Periodo Didattico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12BD51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58DEA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4521A67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BDDCD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08C907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014FD4B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045E185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E9526D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1CA949CF" w14:textId="77777777" w:rsidTr="007227B9">
        <w:trPr>
          <w:trHeight w:val="444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E994D" w14:textId="77777777" w:rsidR="008579E8" w:rsidRPr="007227B9" w:rsidRDefault="008579E8" w:rsidP="00464AA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I livello - II Periodo Didattico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EBFC1C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38F8C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D16AB61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96096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BB24C0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17D8D74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8A85B5B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57F15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4BA8EEA3" w14:textId="77777777" w:rsidTr="007227B9">
        <w:trPr>
          <w:trHeight w:val="266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1435F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Totale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B025DB0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4D12265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6216776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A8B13D9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48560F2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BE4FA28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A5DACFF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6C26BA8" w14:textId="77777777" w:rsidR="008579E8" w:rsidRPr="007227B9" w:rsidRDefault="008579E8" w:rsidP="00464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</w:tbl>
    <w:p w14:paraId="2AD7BE8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1B6112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sz w:val="18"/>
          <w:szCs w:val="18"/>
        </w:rPr>
        <w:br w:type="page"/>
      </w:r>
      <w:r w:rsidR="001E7856" w:rsidRPr="007227B9">
        <w:rPr>
          <w:rFonts w:ascii="Times New Roman" w:hAnsi="Times New Roman"/>
          <w:b/>
          <w:bCs/>
          <w:sz w:val="24"/>
          <w:szCs w:val="24"/>
        </w:rPr>
        <w:lastRenderedPageBreak/>
        <w:t>Dati Personale</w:t>
      </w:r>
      <w:r w:rsidRPr="007227B9">
        <w:rPr>
          <w:rFonts w:ascii="Times New Roman" w:hAnsi="Times New Roman"/>
          <w:b/>
          <w:bCs/>
          <w:sz w:val="24"/>
          <w:szCs w:val="24"/>
        </w:rPr>
        <w:t xml:space="preserve"> - Data di riferimento: 15 marzo</w:t>
      </w:r>
    </w:p>
    <w:p w14:paraId="30BD98A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     La situazione del personale docente e ATA (organico di fatto) in servizio può così sintetizzarsi: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8579E8" w:rsidRPr="007227B9" w14:paraId="2B6D7D2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9720E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DIRIGENTE SCOLASTICO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D71C81" w14:textId="77777777" w:rsidR="008579E8" w:rsidRPr="007227B9" w:rsidRDefault="008E0082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3DA8BE64" w14:textId="77777777" w:rsidTr="008E0082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67C19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  <w:i/>
                <w:iCs/>
              </w:rPr>
              <w:t>N.B. in presenza di cattedra o posto esterno il docente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79EDE9" w14:textId="77777777" w:rsidR="007227B9" w:rsidRPr="007227B9" w:rsidRDefault="007227B9" w:rsidP="008E0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NUMERO</w:t>
            </w:r>
          </w:p>
        </w:tc>
      </w:tr>
      <w:tr w:rsidR="007227B9" w:rsidRPr="007227B9" w14:paraId="7DB8371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9CC56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D6212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</w:tr>
      <w:tr w:rsidR="007227B9" w:rsidRPr="007227B9" w14:paraId="3631809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262C13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7589BB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0C16D189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1EB011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di sostegno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555125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227B9" w:rsidRPr="007227B9" w14:paraId="774474F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71271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di sostegno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6AC80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35836F9B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4889CB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su posto normale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DAE4AC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27B9" w:rsidRPr="007227B9" w14:paraId="09409C7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5D4DFA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8519EE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7D308A9E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BEAB37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BB22BD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7227B9" w:rsidRPr="007227B9" w14:paraId="421BF72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42C70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B676F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7227B9" w:rsidRPr="007227B9" w14:paraId="2B6E4A9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44C62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53298F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45749C3F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311F9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9579F6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052E457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9AFA79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incaricati annuali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7C8C7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27B9" w:rsidRPr="007227B9" w14:paraId="0B68088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2B075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su posto normale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C6A300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637BC14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1BC822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D996D2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0C5F0C1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B32D4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7227B9">
              <w:rPr>
                <w:rFonts w:ascii="Times New Roman" w:hAnsi="Times New Roman"/>
                <w:i/>
                <w:iCs/>
              </w:rPr>
              <w:t>*da censire solo presso il primo contratto nel caso in cui il docente abbia più spezzoni e quindi abbia stipulato diversi contratti con altrettante scuole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C6D6E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227B9" w:rsidRPr="007227B9" w14:paraId="13AA60A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5FEDBB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PERSONALE DOCENTE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FDFD2" w14:textId="77777777" w:rsidR="007227B9" w:rsidRPr="00E92267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92267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7227B9" w:rsidRPr="007227B9" w14:paraId="7D1DEC7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4B50BF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6573F3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227B9" w:rsidRPr="007227B9" w14:paraId="0D43A021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5A47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  <w:i/>
                <w:iCs/>
              </w:rPr>
              <w:t>N.B. il personale ATA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834038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NUMERO</w:t>
            </w:r>
          </w:p>
        </w:tc>
      </w:tr>
      <w:tr w:rsidR="007227B9" w:rsidRPr="007227B9" w14:paraId="7D03460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62D61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Direttore dei Servizi Generali ed Amministrativi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BC5B31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3665ED2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29BF1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Direttore dei Servizi Generali ed Amministrativi a tempo 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4529EB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5E0A9B7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47826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Coordinatore Amministrativo e Tecnico e/o Responsabile amministrativo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27AB6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4FC3D79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FB0E1A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8EE89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227B9" w:rsidRPr="007227B9" w14:paraId="6B0651A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334D5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2B025B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6930B66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77190E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92081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2764636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D34AF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EFB7A1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27B9" w:rsidRPr="007227B9" w14:paraId="26CA45C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46E818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42D3F6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203B5889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E3D316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5CD22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533D9911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C048A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dei servizi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B0E493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1DFE69A6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260DD2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ED19AA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7227B9" w:rsidRPr="007227B9" w14:paraId="3E24316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7C572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CE6C79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4D471159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8909C7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48CF56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27B9" w:rsidRPr="007227B9" w14:paraId="59CA6E0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16DE1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9135D1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49B7CEE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C4AA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F9AEE9" w14:textId="77777777" w:rsidR="007227B9" w:rsidRPr="007227B9" w:rsidRDefault="007227B9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472BAA03" w14:textId="77777777" w:rsidTr="00E92267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8843F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A507DF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227B9" w:rsidRPr="007227B9" w14:paraId="7B8E647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26112D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ATA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6DCE40" w14:textId="77777777" w:rsidR="007227B9" w:rsidRPr="007227B9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14:paraId="2054264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B0DC55" w14:textId="77777777"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PERSONALE ATA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017E39" w14:textId="77777777" w:rsidR="007227B9" w:rsidRPr="00E92267" w:rsidRDefault="00E92267" w:rsidP="00E92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92267">
              <w:rPr>
                <w:rFonts w:ascii="Times New Roman" w:hAnsi="Times New Roman"/>
                <w:b/>
                <w:bCs/>
              </w:rPr>
              <w:t>35</w:t>
            </w:r>
          </w:p>
        </w:tc>
      </w:tr>
    </w:tbl>
    <w:p w14:paraId="574D35E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819BD0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E7594C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D96AF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E942F2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9BA271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lastRenderedPageBreak/>
        <w:t>Conto Finanziario (Mod. H)</w:t>
      </w:r>
    </w:p>
    <w:p w14:paraId="757B5E4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In base alle scritture registrate nei libri contabili ed alla documentazione messa a disposizione, tenendo conto altresì delle informazioni contenute nella relazione predisposta dal Dirigente scolastico in merito all'andamento della gestione dell'istituzione scolastica, i Revisori hanno proceduto all'esame dei vari aggregati di entrata e di spesa, ai relativi accertamenti ed impegni, nonché alla verifica delle entrate riscosse e dei pagamenti eseguiti durante l'esercizio; danno atto che il conto consuntivo .... presenta le seguenti risultanze:</w:t>
      </w:r>
    </w:p>
    <w:p w14:paraId="18DC7C13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D9093E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1) ENTRATE</w:t>
      </w:r>
    </w:p>
    <w:tbl>
      <w:tblPr>
        <w:tblW w:w="108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417"/>
      </w:tblGrid>
      <w:tr w:rsidR="008579E8" w:rsidRPr="007227B9" w14:paraId="6716947E" w14:textId="77777777" w:rsidTr="00464AA8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861AA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B9FC9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1C315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Somme Accertate (b)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9D42B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 Disponibilità (b/a)</w:t>
            </w:r>
          </w:p>
        </w:tc>
      </w:tr>
      <w:tr w:rsidR="008579E8" w:rsidRPr="007227B9" w14:paraId="6D2C1B87" w14:textId="77777777" w:rsidTr="00464AA8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4B906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01-Avanzo di amministrazione presunto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EF5EB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188.784,83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124FA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868F1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7C2B673B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28F06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02-Finanziamenti dall’Unione europea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9B315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83.054,31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C026C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83.054,31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9D64A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8024938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24395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03-Finanziamenti dello Stato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B8C90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94.544,85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03CB4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94.544,85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9A718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B8A811D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BFC8E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04-Finanziamenti della Regione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8A29E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76EF7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D92E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A70A8A5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88086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05-Finanziamenti da Enti locali o da altre Istituzioni pubbliche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B7539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6.506,05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0E077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6.506,05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2457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1E053B43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02B2C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06-Contributi da privati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9191A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8.617,00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8C8158" w14:textId="6BCFCA5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8.</w:t>
            </w:r>
            <w:r w:rsidR="00FE56BC">
              <w:rPr>
                <w:rFonts w:ascii="Times New Roman" w:hAnsi="Times New Roman"/>
                <w:sz w:val="18"/>
                <w:szCs w:val="18"/>
              </w:rPr>
              <w:t>617</w:t>
            </w:r>
            <w:r w:rsidR="006D726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AB4C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F115B6F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BF497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07-Proventi da 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712E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060C3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0F112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895F225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ED847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08-Rimborsi e restituzione somme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00C77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592,72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F0029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592,72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9FE15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4A301BF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77603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09-Alienazione di beni 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B2F19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EB6FB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28D5E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7ACEE4D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86B56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10-Alienazione di beni immateriali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EA396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A8664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981F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162D26CB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ED19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11-Sponsor e utilizzo locali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FAA07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EAA13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37866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8B7F2F8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604B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12-Altre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10CC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0,01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33C54C" w14:textId="1D92649E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</w:t>
            </w:r>
            <w:r w:rsidR="006D726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4C57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7A2D8F16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F0E94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13-Mutui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32838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EC2B4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462CB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63B70B1E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D74AC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5DBEF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382.099,77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72F1E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193.314,94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B7EAC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4C5A608B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325F89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Disavanzo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87B1E2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BFFDE7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7C3DC4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33859310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369441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E260B3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479C4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193.314.94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DFF34D" w14:textId="77777777" w:rsidR="00E05EF4" w:rsidRPr="007227B9" w:rsidRDefault="00E05EF4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66793B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E9B56F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2) SPESE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173"/>
      </w:tblGrid>
      <w:tr w:rsidR="008579E8" w:rsidRPr="007227B9" w14:paraId="505C7605" w14:textId="77777777" w:rsidTr="00464AA8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653F9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45D9C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C0712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Somme Impegnate (b)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C2829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</w:t>
            </w:r>
          </w:p>
          <w:p w14:paraId="2B17EFE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Utilizzo (b/a)</w:t>
            </w:r>
          </w:p>
        </w:tc>
      </w:tr>
      <w:tr w:rsidR="007227B9" w:rsidRPr="007227B9" w14:paraId="6A127AEE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2881A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Attività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01888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298.284,75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DE8B3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6D7262">
              <w:rPr>
                <w:rFonts w:ascii="Times New Roman" w:hAnsi="Times New Roman"/>
                <w:sz w:val="18"/>
                <w:szCs w:val="18"/>
              </w:rPr>
              <w:t>140.890,23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907CD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255BCF0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02DE1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A01-Funzionamento generale e decoro della Scuola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F0C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45.412,17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3ACF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37.160,73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F28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E18C1B7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3E148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A02-Funzionamento amministrativo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A795D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30.384,21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2BC4B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8.534,33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6DDD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03366787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C700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A03-Didattica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3BC7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130.444,31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9263A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64.758,26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067EA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E1CCEC8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2E4DC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A04-Alternanza Scuola-Lavoro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69C94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81.315,37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C2D7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24.224,19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492BA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E63BB1C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5A71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A05-Visite, viaggi e programmi di studio all’estero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57444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9.392,47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E2BFA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6.212,72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DFCA6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636F8436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0E132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A06-Attività di orientamento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1211F" w14:textId="142AC25D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1.336.22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60825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74586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713E5206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2FF8F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Progetti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6DE98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79.581,49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A5A24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9.235,87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5093A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668FCA9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DABE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P01-Progetti in ambito “Scientifico, tecnico e professionale”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17F91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38.243,82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BC725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2.972,80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7ABB1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5AFCB49D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B1B0E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P02-Progetti in ambito “Umanistico e sociale”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DCF2D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21.828,60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5C5F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430,00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CD32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C376B20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A9CF2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P03-Progetti per “Certificazioni e corsi professionali”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7C655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12.246,00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482BC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3.616,00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C3FFC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7B28E32E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15868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P04-Progetti per “Formazione / aggiornamento personale”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D8174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5.263,07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01FE3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2.217,07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838F9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4C46A87F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A04C8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P05-Progetti per “Gare e concorsi”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5AC5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D16DC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C716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6B433411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AFF8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EAC84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10F4A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8757E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E6BAD12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16E8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G01-Azienda agraria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692E4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21CE8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FC343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3FB673AE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DB60E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G02-Azienda speciale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2093A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DF1B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FF21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40C3602C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80BD9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G03-Attività per conto terzi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F537F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10C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EDB19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4E37678D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4D622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G04-Attività convittuale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BB812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5BEB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81F8E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4DBE3628" w14:textId="77777777" w:rsidTr="007227B9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8C62B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R98-Fondo di Riserva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2EB4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1.233,53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9E25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6DA0C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579E8" w:rsidRPr="007227B9" w14:paraId="465598F7" w14:textId="77777777" w:rsidTr="00464AA8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06F0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D100-Disavanzo di amministrazione presunto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2038D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32172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B00FA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125602A1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DA1C0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SPESE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71889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379.099,77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1D91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150.126,10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2A8E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7227B9" w:rsidRPr="007227B9" w14:paraId="2A063DDA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AF9F2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Z101-Disponibilità finanziaria da programmare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7850C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C017C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5CB7D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14:paraId="4D9C3726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7FA03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3378B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BBB0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43.188,84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4047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</w:tr>
      <w:tr w:rsidR="007227B9" w:rsidRPr="007227B9" w14:paraId="023A24FE" w14:textId="77777777" w:rsidTr="00E05EF4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FC988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753AB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59F15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€ </w:t>
            </w:r>
            <w:r w:rsidR="00BD561D">
              <w:rPr>
                <w:rFonts w:ascii="Times New Roman" w:hAnsi="Times New Roman"/>
                <w:sz w:val="18"/>
                <w:szCs w:val="18"/>
              </w:rPr>
              <w:t>193.314,94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D852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</w:tr>
    </w:tbl>
    <w:p w14:paraId="0BA9CAC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BD568C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5223A8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D2C5B9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Pertanto, l'esercizio finanziario .... presenta un ........... di competenza di ............</w:t>
      </w:r>
    </w:p>
    <w:p w14:paraId="09C256D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F897B2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</w:rPr>
        <w:t>Dal confronto con la programmazione definitiva emerge che le somme impegnate risultano pari al 0% di quelle programmate.</w:t>
      </w:r>
    </w:p>
    <w:p w14:paraId="584637D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18DA428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837DB3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Residui (Mod. L)</w:t>
      </w:r>
    </w:p>
    <w:p w14:paraId="61E1851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situazione dei residui è la seguente: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8579E8" w:rsidRPr="007227B9" w14:paraId="6FF1BE7C" w14:textId="77777777" w:rsidTr="00464AA8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BC122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116EF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Iniziali al 1/1/....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DA927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Riscossi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316A1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Da riscuotere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C00D0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esercizio  ....</w:t>
            </w:r>
          </w:p>
          <w:p w14:paraId="3CC0696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83174" w14:textId="77777777" w:rsidR="008579E8" w:rsidRPr="007227B9" w:rsidRDefault="008579E8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</w:t>
            </w:r>
            <w:r w:rsidR="00E05EF4" w:rsidRPr="007227B9">
              <w:rPr>
                <w:rFonts w:ascii="Times New Roman" w:hAnsi="Times New Roman"/>
              </w:rPr>
              <w:t>ione</w:t>
            </w:r>
            <w:r w:rsidRPr="007227B9">
              <w:rPr>
                <w:rFonts w:ascii="Times New Roman" w:hAnsi="Times New Roman"/>
              </w:rPr>
              <w:t xml:space="preserve"> in diminuzione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AE048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Residui</w:t>
            </w:r>
          </w:p>
        </w:tc>
      </w:tr>
      <w:tr w:rsidR="007227B9" w:rsidRPr="007227B9" w14:paraId="6DF81F7E" w14:textId="77777777" w:rsidTr="003A5061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25816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Attivi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E204B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BD561D">
              <w:rPr>
                <w:rFonts w:ascii="Times New Roman" w:hAnsi="Times New Roman"/>
              </w:rPr>
              <w:t>82.104,23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DABD9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0824E5">
              <w:rPr>
                <w:rFonts w:ascii="Times New Roman" w:hAnsi="Times New Roman"/>
              </w:rPr>
              <w:t>42.454,95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A801A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0824E5">
              <w:rPr>
                <w:rFonts w:ascii="Times New Roman" w:hAnsi="Times New Roman"/>
              </w:rPr>
              <w:t>39.649,28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55300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0824E5">
              <w:rPr>
                <w:rFonts w:ascii="Times New Roman" w:hAnsi="Times New Roman"/>
              </w:rPr>
              <w:t>63.923,91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21334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11.145,99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B8C20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92.427,20</w:t>
            </w:r>
          </w:p>
        </w:tc>
      </w:tr>
    </w:tbl>
    <w:p w14:paraId="62DD115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8579E8" w:rsidRPr="007227B9" w14:paraId="23B573FD" w14:textId="77777777" w:rsidTr="00464AA8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F3E7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3BA7A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Iniziali al 1/1/....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C994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Pagati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AFFA5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Da pagare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3265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esercizio  ....</w:t>
            </w:r>
          </w:p>
          <w:p w14:paraId="40825F1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872237" w14:textId="77777777" w:rsidR="008579E8" w:rsidRPr="007227B9" w:rsidRDefault="008579E8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</w:t>
            </w:r>
            <w:r w:rsidR="00E05EF4" w:rsidRPr="007227B9">
              <w:rPr>
                <w:rFonts w:ascii="Times New Roman" w:hAnsi="Times New Roman"/>
              </w:rPr>
              <w:t>ione</w:t>
            </w:r>
            <w:r w:rsidRPr="007227B9">
              <w:rPr>
                <w:rFonts w:ascii="Times New Roman" w:hAnsi="Times New Roman"/>
              </w:rPr>
              <w:t xml:space="preserve"> in diminuzione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38738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Residui</w:t>
            </w:r>
          </w:p>
        </w:tc>
      </w:tr>
      <w:tr w:rsidR="007227B9" w:rsidRPr="007227B9" w14:paraId="6F6A3D6E" w14:textId="77777777" w:rsidTr="003A5061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F783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Passivi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24B95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E812A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1FA64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3A819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0824E5">
              <w:rPr>
                <w:rFonts w:ascii="Times New Roman" w:hAnsi="Times New Roman"/>
              </w:rPr>
              <w:t>29.693,91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8AD74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725D1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29.693,91</w:t>
            </w:r>
          </w:p>
        </w:tc>
      </w:tr>
    </w:tbl>
    <w:p w14:paraId="59C38B6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DC73A7E" w14:textId="66454F92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Ad oggi risultano incassati residui attivi per euro </w:t>
      </w:r>
      <w:r w:rsidR="00997B0E">
        <w:rPr>
          <w:rFonts w:ascii="Times New Roman" w:hAnsi="Times New Roman"/>
        </w:rPr>
        <w:t>42.454,92</w:t>
      </w:r>
      <w:r w:rsidRPr="007227B9">
        <w:rPr>
          <w:rFonts w:ascii="Times New Roman" w:hAnsi="Times New Roman"/>
        </w:rPr>
        <w:t xml:space="preserve"> e pagati residui passivi per euro </w:t>
      </w:r>
      <w:r w:rsidR="00997B0E">
        <w:rPr>
          <w:rFonts w:ascii="Times New Roman" w:hAnsi="Times New Roman"/>
        </w:rPr>
        <w:t>0,00</w:t>
      </w:r>
      <w:bookmarkStart w:id="0" w:name="_GoBack"/>
      <w:bookmarkEnd w:id="0"/>
    </w:p>
    <w:p w14:paraId="1F1BD25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960E99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Conto Patrimoniale (Mod. K)</w:t>
      </w:r>
    </w:p>
    <w:p w14:paraId="65ECF54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Dal Modello K, concernente il Conto del Patrimonio, risulta una consistenza patrimoniale pari a € 0,00. I valori esposti dall'Istituzione Scolastica sono i seguenti: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7227B9" w:rsidRPr="007227B9" w14:paraId="68070C70" w14:textId="77777777" w:rsidTr="00464AA8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9A47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6572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Situazione al 1/1/....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F9127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Variazioni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5F65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Situazione al 31/12/....</w:t>
            </w:r>
          </w:p>
        </w:tc>
      </w:tr>
      <w:tr w:rsidR="007227B9" w:rsidRPr="007227B9" w14:paraId="4974DB46" w14:textId="77777777" w:rsidTr="00464AA8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5196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ATTIVO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5D444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118EB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9C04E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03B73031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CDF9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Immobilizzazioni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EAE24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210.354,84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F679C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15.203,03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AAC0E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225.557,87</w:t>
            </w:r>
          </w:p>
        </w:tc>
      </w:tr>
      <w:tr w:rsidR="007227B9" w:rsidRPr="007227B9" w14:paraId="7FB254CA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C08C5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Disponibilità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D586F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192.476,73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A811B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58.192,18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BB8A3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250.668,91</w:t>
            </w:r>
          </w:p>
        </w:tc>
      </w:tr>
      <w:tr w:rsidR="007227B9" w:rsidRPr="007227B9" w14:paraId="5B3DB4E7" w14:textId="77777777" w:rsidTr="00E05EF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BD06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Deficit patrimoniale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26E58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40F58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1791B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</w:tr>
      <w:tr w:rsidR="007227B9" w:rsidRPr="007227B9" w14:paraId="7362BADA" w14:textId="77777777" w:rsidTr="00E05EF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51EE3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Attivo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B935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402.831,57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0134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73.395,21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1284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476.226,78</w:t>
            </w:r>
          </w:p>
        </w:tc>
      </w:tr>
      <w:tr w:rsidR="007227B9" w:rsidRPr="007227B9" w14:paraId="1F9E5AD2" w14:textId="77777777" w:rsidTr="00464AA8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72A9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PASSIVO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19C43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83D6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87BB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47C02094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0EE72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debiti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5C9B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D8141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AF63DF">
              <w:rPr>
                <w:rFonts w:ascii="Times New Roman" w:hAnsi="Times New Roman"/>
              </w:rPr>
              <w:t>29</w:t>
            </w:r>
            <w:r w:rsidR="00CE6EC1">
              <w:rPr>
                <w:rFonts w:ascii="Times New Roman" w:hAnsi="Times New Roman"/>
              </w:rPr>
              <w:t>.</w:t>
            </w:r>
            <w:r w:rsidR="00AF63DF">
              <w:rPr>
                <w:rFonts w:ascii="Times New Roman" w:hAnsi="Times New Roman"/>
              </w:rPr>
              <w:t>693,91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87D9E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29.693,91</w:t>
            </w:r>
          </w:p>
        </w:tc>
      </w:tr>
      <w:tr w:rsidR="007227B9" w:rsidRPr="007227B9" w14:paraId="34F55544" w14:textId="77777777" w:rsidTr="003A5061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AEB28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Consistenza Patrimoniale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04641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402.831,57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0F89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43.701,30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CE573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446.532,87</w:t>
            </w:r>
          </w:p>
        </w:tc>
      </w:tr>
      <w:tr w:rsidR="007227B9" w:rsidRPr="007227B9" w14:paraId="15FA5696" w14:textId="77777777" w:rsidTr="00E05EF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4DB9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Passivo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F8C0B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402.831,57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06014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73.395,21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CB22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476.226,78</w:t>
            </w:r>
          </w:p>
        </w:tc>
      </w:tr>
    </w:tbl>
    <w:p w14:paraId="3FD86D9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CF217E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1E8C843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B7FBF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Amministrativa (Mod. J)</w:t>
      </w:r>
    </w:p>
    <w:p w14:paraId="204A9E2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risultato di amministrazione, evidenziato nel modello J, è determinato come segue: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8"/>
        <w:gridCol w:w="2118"/>
        <w:gridCol w:w="2118"/>
        <w:gridCol w:w="2118"/>
        <w:gridCol w:w="1589"/>
      </w:tblGrid>
      <w:tr w:rsidR="008579E8" w:rsidRPr="007227B9" w14:paraId="079D4E9E" w14:textId="77777777" w:rsidTr="00464AA8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A2336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Fondo di cassa all'inizio dell'esercizio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BE71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FC446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D9EDD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869F6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106.680,60</w:t>
            </w:r>
          </w:p>
        </w:tc>
      </w:tr>
      <w:tr w:rsidR="008579E8" w:rsidRPr="007227B9" w14:paraId="6C5A13C2" w14:textId="77777777" w:rsidTr="00464AA8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DB8F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0DFD6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anni precedenti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C017B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Competenza Esercizio ....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5993A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249E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67479DFA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B4E87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Riscossioni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4637B3" w14:textId="0A66595A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42.</w:t>
            </w:r>
            <w:r w:rsidR="00997B0E">
              <w:rPr>
                <w:rFonts w:ascii="Times New Roman" w:hAnsi="Times New Roman"/>
              </w:rPr>
              <w:t>454</w:t>
            </w:r>
            <w:r w:rsidR="00CE6EC1">
              <w:rPr>
                <w:rFonts w:ascii="Times New Roman" w:hAnsi="Times New Roman"/>
              </w:rPr>
              <w:t>,95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D3C98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129.691,03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E6674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172.145,98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13F91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4DB19D67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84699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Pagamenti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D4BE8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DD24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121.032,19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98BF1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121.032,19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E7B25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27B9" w:rsidRPr="007227B9" w14:paraId="2FDAC32B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F0648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Fondo di cassa alla fine dell'esercizio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DE01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ACA0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44D87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302A7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157.794,39</w:t>
            </w:r>
          </w:p>
        </w:tc>
      </w:tr>
      <w:tr w:rsidR="007227B9" w:rsidRPr="007227B9" w14:paraId="60007F9F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7E269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Attivi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9AFEE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28.503,29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32B5C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63.923,91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74211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5E64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92.427,20</w:t>
            </w:r>
          </w:p>
        </w:tc>
      </w:tr>
      <w:tr w:rsidR="007227B9" w:rsidRPr="007227B9" w14:paraId="6CCE0072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2CCF5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Passivi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AAED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€ 0,00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B177F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29.693,91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53479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E736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29.693,91</w:t>
            </w:r>
          </w:p>
        </w:tc>
      </w:tr>
      <w:tr w:rsidR="007227B9" w:rsidRPr="007227B9" w14:paraId="34858940" w14:textId="77777777" w:rsidTr="00E05EF4">
        <w:trPr>
          <w:jc w:val="center"/>
        </w:trPr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F400F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Avanzo di amministrazione al 31/12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D4C3D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69E1F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0F09C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F664C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€ </w:t>
            </w:r>
            <w:r w:rsidR="00CE6EC1">
              <w:rPr>
                <w:rFonts w:ascii="Times New Roman" w:hAnsi="Times New Roman"/>
              </w:rPr>
              <w:t>220.527,68</w:t>
            </w:r>
          </w:p>
        </w:tc>
      </w:tr>
    </w:tbl>
    <w:p w14:paraId="01EF3D5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211B57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C6C1F5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Fondo cassa al 31/12/</w:t>
      </w:r>
      <w:r w:rsidR="00CE6EC1">
        <w:rPr>
          <w:rFonts w:ascii="Times New Roman" w:hAnsi="Times New Roman"/>
        </w:rPr>
        <w:t>2020</w:t>
      </w:r>
      <w:r w:rsidRPr="007227B9">
        <w:rPr>
          <w:rFonts w:ascii="Times New Roman" w:hAnsi="Times New Roman"/>
        </w:rPr>
        <w:t xml:space="preserve">  riportato nel modello J è pari a </w:t>
      </w:r>
      <w:r w:rsidR="00CE6EC1">
        <w:rPr>
          <w:rFonts w:ascii="Times New Roman" w:hAnsi="Times New Roman"/>
        </w:rPr>
        <w:t>157.794,39</w:t>
      </w:r>
      <w:r w:rsidRPr="007227B9">
        <w:rPr>
          <w:rFonts w:ascii="Times New Roman" w:hAnsi="Times New Roman"/>
        </w:rPr>
        <w:t xml:space="preserve"> in concordanza con l'estratto conto dell'Istituto cassiere, con le giacenze presso la Banca d’Italia (mod. 56 T – Tesoreria Unica) e con le scritture del libro giornale.</w:t>
      </w:r>
    </w:p>
    <w:p w14:paraId="2AFABCB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026CB9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Dalle risultanze del sottoconto fruttifero della contabilità speciale di tesoreria statale (Banca d’Italia, mod. 56 T) risulta il corretto riversamento delle entrate derivanti dalla gestione dell’Azienda agraria (G01) / Azienda speciale (G02) sul distinto conto corrente aperto per l’Azienda presso il medesimo Istituto che gestisce il servizio di cassa dell’Istituzione scolastica (art. 25, comma 12, del DI n. 129/2018), che al 31/12/…. presenta un saldo di euro …….</w:t>
      </w:r>
    </w:p>
    <w:p w14:paraId="1B5C42A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D75FDE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9941D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Spese Per Attività e Progetti</w:t>
      </w:r>
    </w:p>
    <w:p w14:paraId="7C80535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Nel corso dell'esercizio in esame, l'istituto ha provveduto a definire il Piano Triennale dell'Offerta Formativa (PTOF), nel quale ha fatto confluire i propri progetti mirati a migliorare l'efficacia del processo di insegnamento e di apprendimento. </w:t>
      </w:r>
    </w:p>
    <w:p w14:paraId="6209EFE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245F6F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Le risultanze complessive delle uscite relative alle attività ed ai progetti possono essere riclassificate per tipologia di spesa, allo scopo di consentire un'analisi costi-benefici inerente le attività ed i progetti, anche in considerazione dello sfasamento temporale con cui la progettualità scolastica trova concreta realizzazione rispetto ad una programmazione ed una gestione espresse in termini di competenza finanziaria.</w:t>
      </w:r>
    </w:p>
    <w:p w14:paraId="411F5CF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44DD3359" w14:textId="77777777" w:rsidTr="00464AA8">
        <w:trPr>
          <w:jc w:val="center"/>
        </w:trPr>
        <w:tc>
          <w:tcPr>
            <w:tcW w:w="10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3E01F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SPESE</w:t>
            </w:r>
          </w:p>
        </w:tc>
      </w:tr>
    </w:tbl>
    <w:p w14:paraId="7507AB2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48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8"/>
        <w:gridCol w:w="851"/>
        <w:gridCol w:w="850"/>
        <w:gridCol w:w="761"/>
        <w:gridCol w:w="709"/>
        <w:gridCol w:w="708"/>
        <w:gridCol w:w="709"/>
        <w:gridCol w:w="851"/>
        <w:gridCol w:w="850"/>
        <w:gridCol w:w="709"/>
        <w:gridCol w:w="940"/>
        <w:gridCol w:w="761"/>
        <w:gridCol w:w="657"/>
      </w:tblGrid>
      <w:tr w:rsidR="003A5061" w:rsidRPr="003A5061" w14:paraId="1E193A22" w14:textId="77777777" w:rsidTr="003A5061">
        <w:trPr>
          <w:jc w:val="center"/>
        </w:trPr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3EF959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9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0AC12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sz w:val="18"/>
                <w:szCs w:val="18"/>
              </w:rPr>
              <w:t>Impegni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05CEC3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Programma- zione definitiva</w:t>
            </w: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D9C65D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Totale Impegni</w:t>
            </w:r>
          </w:p>
        </w:tc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9BA81D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Impegni/</w:t>
            </w:r>
          </w:p>
          <w:p w14:paraId="388D4191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Spese %</w:t>
            </w:r>
          </w:p>
        </w:tc>
      </w:tr>
      <w:tr w:rsidR="003A5061" w:rsidRPr="003A5061" w14:paraId="26C14382" w14:textId="77777777" w:rsidTr="003A5061">
        <w:trPr>
          <w:jc w:val="center"/>
        </w:trPr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D7F7C1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4872F1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Spese di personale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6E5A80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 xml:space="preserve">Acquisto di beni di consumo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9296E6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servizi e utilizzo di beni di terzi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B3CA72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beni d’investi- mento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6A6FE6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Altre spese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53A764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Imposte e tasse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98331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Oneri straordinari  e da contenzioso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3ABCCE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Oneri finanziari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69E1AE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Rimborsi  e poste correttive</w:t>
            </w:r>
          </w:p>
        </w:tc>
        <w:tc>
          <w:tcPr>
            <w:tcW w:w="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03CEEA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25C6D7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4A0C29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3A5061" w14:paraId="03D55BA6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47980F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A15C60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1.992,75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61C26A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8.469,39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6C39CB" w14:textId="7ABE5E6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20.785,</w:t>
            </w:r>
            <w:r w:rsidR="00A125CA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2000D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F8F4B8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D13CBE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5.896,10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140F47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9AF0DC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16E824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D453BD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45.412,17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9D6F5F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37.160,73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C67724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63A5F950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29B24B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A9A98E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DAA345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1.349,22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B6837A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4.198,13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DED16F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1.410,00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1581AA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D1C37CB" w14:textId="45BB9E71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5A24A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463,74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9522D6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665F82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6ACA0D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D64E07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30.384,21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7C65AC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8.534,33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55262A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1314B9C6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5A6D04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15356E" w14:textId="4F5A12B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747,3</w:t>
            </w:r>
            <w:r w:rsidR="005A24A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AF83EC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3.445,09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64A8BC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10.128,00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AA1063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39.937,12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436281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26E614" w14:textId="2DBEEFDC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10.028,2</w:t>
            </w:r>
            <w:r w:rsidR="005A24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55405F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932B57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2969A" w14:textId="24D6C313" w:rsidR="008579E8" w:rsidRPr="00C7063E" w:rsidRDefault="005A24AB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472,42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885E4B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130.444,31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9666F9" w14:textId="627E2C59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64.758.</w:t>
            </w:r>
            <w:r w:rsidR="005A24AB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F91E84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5127FF2D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D27924F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24AF14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16.124,19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5D4598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439BF5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C2C146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7D67E8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080214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448818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25B77E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FD2E25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E02553" w14:textId="77777777" w:rsidR="008579E8" w:rsidRPr="00C7063E" w:rsidRDefault="00C7063E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81.315,37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049980" w14:textId="77777777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24.224,19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818DC1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1F35167E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7547EE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551C1F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24C6F9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F22602" w14:textId="77777777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5.754,55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A8F59D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E36E89" w14:textId="77777777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392,72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146A31" w14:textId="2B090EB2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5A24AB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3AAD59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18F71C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CCEDD3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CC8CD8" w14:textId="77777777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9.392,47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442877" w14:textId="3DFD9EA3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6.21</w:t>
            </w:r>
            <w:r w:rsidR="005A24AB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,72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D12996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7227B9" w:rsidRPr="003A5061" w14:paraId="4F5FA1E7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AC9FB0" w14:textId="77777777" w:rsidR="008579E8" w:rsidRPr="003A5061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A06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76FA74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7313F9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D21D82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C2ED33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12A9B9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060323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B322F7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5141FC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5D3BE3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CF370D" w14:textId="77777777" w:rsidR="008579E8" w:rsidRPr="00C7063E" w:rsidRDefault="00F45A9A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1.336,22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7FC16A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2BFB97" w14:textId="77777777" w:rsidR="008579E8" w:rsidRPr="00C7063E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6B28616C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D2F0CA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6C2F01" w14:textId="49BA3CFA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5A24A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699,99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5406FC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9CF8A4" w14:textId="08C21A31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5A24A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157,10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FB9899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1A0A83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1210C4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115,71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1A0C7E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5DF6B8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CECC7C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876A25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38.243,82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FFD0A8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2.972,80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F46DE2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55E9E100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2E62DA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92E6FE" w14:textId="72E55DB2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430</w:t>
            </w:r>
            <w:r w:rsidR="00A125CA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B44EAE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3B29B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BC871C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97FC0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ACCE51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3EC97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483DBC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75502E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91CA5B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21.828,60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0CD023" w14:textId="4D2E7482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430</w:t>
            </w:r>
            <w:r w:rsidR="00A125CA">
              <w:rPr>
                <w:rFonts w:ascii="Times New Roman" w:hAnsi="Times New Roman"/>
                <w:sz w:val="16"/>
                <w:szCs w:val="16"/>
              </w:rPr>
              <w:t>.00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99A8B4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2EA5C06E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698E27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7F16C7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99BB5E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B5CE47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3.616,00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B75E6B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AE2CE8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FD6153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B8AF6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5EF498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A38C5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C0B755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12.246,00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460295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3.616,00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DDEBA3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6CCD1963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D40B50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C2BD41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E31B24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94F438" w14:textId="5C1DDB11" w:rsidR="00C7063E" w:rsidRPr="00C7063E" w:rsidRDefault="00A125C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2.189,96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69CE67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2018E3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67A3A4" w14:textId="3E0987B0" w:rsidR="00C7063E" w:rsidRPr="00C7063E" w:rsidRDefault="009855CC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DA8FD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48C6A9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9DF37" w14:textId="57D5F3BE" w:rsidR="00C7063E" w:rsidRPr="00C7063E" w:rsidRDefault="009855CC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27,11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F52610" w14:textId="77777777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5.263,07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C1F407" w14:textId="39FE926A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2.217,07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BB7D93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09EC0DBC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53D285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BFECFF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F39A5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752C83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3971CF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CFF256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908272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E9018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ECF8D4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12B3DC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8AC668" w14:textId="7643BE1A" w:rsidR="00C7063E" w:rsidRPr="00C7063E" w:rsidRDefault="00F45A9A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A24A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EA4232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FA5DC4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6112064A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D79D92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TOTALE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C4AD53" w14:textId="42CA31DE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20.994,28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3A2757" w14:textId="07A8AD3A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13.263,70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03F473" w14:textId="6104AD57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A125C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A125CA">
              <w:rPr>
                <w:rFonts w:ascii="Times New Roman" w:hAnsi="Times New Roman"/>
                <w:sz w:val="16"/>
                <w:szCs w:val="16"/>
              </w:rPr>
              <w:t>929,55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C589F7" w14:textId="6B42E772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41.347,12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4A8653" w14:textId="39860F08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522,64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0FDD79" w14:textId="2F513CCF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17.5</w:t>
            </w:r>
            <w:r w:rsidR="009855CC">
              <w:rPr>
                <w:rFonts w:ascii="Times New Roman" w:hAnsi="Times New Roman"/>
                <w:sz w:val="16"/>
                <w:szCs w:val="16"/>
              </w:rPr>
              <w:t>69,28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B00AB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987302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80DCC9" w14:textId="21DE1405" w:rsidR="00C7063E" w:rsidRPr="00C7063E" w:rsidRDefault="009855CC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499,53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A2C250" w14:textId="6946DE40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377.866,24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057937" w14:textId="2244252F" w:rsidR="00C7063E" w:rsidRPr="00C7063E" w:rsidRDefault="005A24AB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A24AB">
              <w:rPr>
                <w:rFonts w:ascii="Times New Roman" w:hAnsi="Times New Roman"/>
                <w:sz w:val="14"/>
                <w:szCs w:val="14"/>
              </w:rPr>
              <w:t>150.126,10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07FA17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</w:tr>
      <w:tr w:rsidR="00C7063E" w:rsidRPr="003A5061" w14:paraId="136441B2" w14:textId="77777777" w:rsidTr="003A506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883F18" w14:textId="77777777" w:rsidR="00C7063E" w:rsidRPr="003A5061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TOTALE / TOTALE IMPEGNI %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E93904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3CF1E6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18B4CE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DD4225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3F40DD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A81355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FA94CC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2B25C2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54608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63E">
              <w:rPr>
                <w:rFonts w:ascii="Times New Roman" w:hAnsi="Times New Roman"/>
                <w:sz w:val="16"/>
                <w:szCs w:val="16"/>
              </w:rPr>
              <w:t>0,00%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08588A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3967C6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4ECEE7" w14:textId="77777777" w:rsidR="00C7063E" w:rsidRPr="00C7063E" w:rsidRDefault="00C7063E" w:rsidP="00C7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083911F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0733BC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L'utilizzo complessivo della dotazione finanziaria è pari al 0,00%. In merito alle dotazioni annuali dei progetti, il tasso d</w:t>
      </w:r>
      <w:r w:rsidRPr="007227B9">
        <w:rPr>
          <w:rFonts w:ascii="Tahoma" w:hAnsi="Tahoma" w:cs="Tahoma"/>
        </w:rPr>
        <w:t>’</w:t>
      </w:r>
      <w:r w:rsidRPr="007227B9">
        <w:rPr>
          <w:rFonts w:ascii="Times New Roman" w:hAnsi="Times New Roman"/>
        </w:rPr>
        <w:t>impiego delle risorse ad essi destinate è pari al 0,00%.</w:t>
      </w:r>
    </w:p>
    <w:p w14:paraId="2FC9DFB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9965A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In particolare, i Revisori hanno esaminato la documentazione relativa ad alcuni progetti, con le considerazioni che seguono:</w:t>
      </w:r>
    </w:p>
    <w:p w14:paraId="0DDE55A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</w:t>
      </w:r>
    </w:p>
    <w:p w14:paraId="25896766" w14:textId="77777777" w:rsidR="008579E8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3508B93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4073FDF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52A3411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F1C32CA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7D53538" w14:textId="77777777" w:rsidR="003A5061" w:rsidRPr="007227B9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96763E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0"/>
        <w:gridCol w:w="1681"/>
        <w:gridCol w:w="1580"/>
        <w:gridCol w:w="1406"/>
      </w:tblGrid>
      <w:tr w:rsidR="008579E8" w:rsidRPr="007227B9" w14:paraId="23EF8B94" w14:textId="77777777" w:rsidTr="00464AA8">
        <w:trPr>
          <w:trHeight w:val="360"/>
        </w:trPr>
        <w:tc>
          <w:tcPr>
            <w:tcW w:w="10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0AED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Rendiconto gestione economica (Mod. I) </w:t>
            </w:r>
          </w:p>
        </w:tc>
      </w:tr>
      <w:tr w:rsidR="008579E8" w:rsidRPr="007227B9" w14:paraId="6AACD2C1" w14:textId="77777777" w:rsidTr="00464AA8">
        <w:trPr>
          <w:trHeight w:val="260"/>
        </w:trPr>
        <w:tc>
          <w:tcPr>
            <w:tcW w:w="10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A65B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G01 - Azienda agraria / G02 - Azienda speciale / G03 - Attività per conto terzi / G04 - Attività convittuale</w:t>
            </w:r>
          </w:p>
        </w:tc>
      </w:tr>
      <w:tr w:rsidR="007227B9" w:rsidRPr="007227B9" w14:paraId="115C1207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E159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E6B9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33D4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1C19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55ACC23B" w14:textId="77777777" w:rsidTr="003A5061">
        <w:trPr>
          <w:trHeight w:val="290"/>
        </w:trPr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C402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ENTRATE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5049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Competenza</w:t>
            </w:r>
          </w:p>
        </w:tc>
      </w:tr>
      <w:tr w:rsidR="007227B9" w:rsidRPr="007227B9" w14:paraId="0F67D102" w14:textId="77777777" w:rsidTr="003A5061">
        <w:trPr>
          <w:trHeight w:val="820"/>
        </w:trPr>
        <w:tc>
          <w:tcPr>
            <w:tcW w:w="5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3AE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BE8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Programmazione definitiva</w:t>
            </w:r>
          </w:p>
          <w:p w14:paraId="521B74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 (a)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879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Somme accertate</w:t>
            </w:r>
          </w:p>
          <w:p w14:paraId="40708FF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C3B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6A71160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Disponibilità (b/a)</w:t>
            </w:r>
          </w:p>
        </w:tc>
      </w:tr>
      <w:tr w:rsidR="007227B9" w:rsidRPr="007227B9" w14:paraId="696EB645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9FCD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Avanzo di amministrazione presunto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7A8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7A1D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8F7F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143BF66E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35D9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dall'Unione Europea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A529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FDB9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86DE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6E62922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99B7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dallo Stato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D5B2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FA35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B14B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796DB3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505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dalla Regione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352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882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85DE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8893E60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336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 Enti locali o da altre Istituzioni pubbliche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1255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8CA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A4A1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A7A0CBB" w14:textId="77777777" w:rsidTr="003A5061">
        <w:trPr>
          <w:trHeight w:val="25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E9F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Contributi da privati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EF47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5282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1955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762C1E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46A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Proventi da gestioni economiche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DB9D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FA37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F83D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1EBFF92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78B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Rimborsi e restituzione somme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0DEB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DDA9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7BC3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135E209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2DF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Alienazione di beni materiali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9850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266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81FB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D75BF26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475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Alienazione di beni immateriali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6A6C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9EA4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7D8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11D1AE4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C82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Sponsor e utilizzo locali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4841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C219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C49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2501CCB2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799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Altre entrate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6AC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219E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5CD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08BF4B8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696A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Mutui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D4F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D066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CB01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98220D5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7D73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sz w:val="20"/>
                <w:szCs w:val="20"/>
              </w:rPr>
              <w:t>TOTALE ENTRATE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481E7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C4A2A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A0379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1DFD911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257F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Disavanzo di competenza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51DE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039273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181C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7227B9" w:rsidRPr="007227B9" w14:paraId="39B1A34A" w14:textId="77777777" w:rsidTr="003A5061">
        <w:trPr>
          <w:trHeight w:val="27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4876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FBB8F6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978339C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0CA6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2A0D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26CB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7F7B1A75" w14:textId="77777777" w:rsidTr="003A5061">
        <w:trPr>
          <w:trHeight w:val="255"/>
        </w:trPr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21CA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SPESE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4906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Competenza</w:t>
            </w:r>
          </w:p>
        </w:tc>
      </w:tr>
      <w:tr w:rsidR="007227B9" w:rsidRPr="007227B9" w14:paraId="21E257EA" w14:textId="77777777" w:rsidTr="003A5061">
        <w:trPr>
          <w:trHeight w:val="530"/>
        </w:trPr>
        <w:tc>
          <w:tcPr>
            <w:tcW w:w="5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EBF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7D0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Programmazione definitiva </w:t>
            </w:r>
          </w:p>
          <w:p w14:paraId="6F544944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A4F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Somme impegnate</w:t>
            </w:r>
            <w:r w:rsidRPr="007227B9">
              <w:rPr>
                <w:rFonts w:ascii="Times New Roman" w:hAnsi="Times New Roman"/>
                <w:sz w:val="20"/>
                <w:szCs w:val="20"/>
              </w:rPr>
              <w:br/>
              <w:t>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B44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15C40C9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Utilizzo</w:t>
            </w:r>
          </w:p>
          <w:p w14:paraId="1D24A53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(b/a)</w:t>
            </w:r>
          </w:p>
        </w:tc>
      </w:tr>
      <w:tr w:rsidR="007227B9" w:rsidRPr="007227B9" w14:paraId="1414C19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3834E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Spese di personale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0EBE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6C8F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8D0F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CB3828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4548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beni di consumo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B136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56E4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380D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102DE80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3C35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servizi ed utilizzo di beni di terzi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8FCC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206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3313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C514D3E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82BB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beni d'investimento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A1C8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5F94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9118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74599DA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1305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Atre spese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F9C4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C2EF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3A6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6042F4C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C1EC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Imposte e tasse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4B4C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8B20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3828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056B505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72271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Oneri straordinari e da contenzioso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12CD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2A54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C495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80FE2D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B6AE9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Oneri finanziari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174A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852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41CC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796302A" w14:textId="77777777" w:rsidTr="003A5061">
        <w:trPr>
          <w:trHeight w:val="27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498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Rimborsi e poste correttive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9FB6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EB64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4629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80FB525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28CC8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sz w:val="20"/>
                <w:szCs w:val="20"/>
              </w:rPr>
              <w:t>TOTALE SPESE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9FA01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CE28A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F9E69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1379A151" w14:textId="77777777" w:rsidTr="003A5061">
        <w:trPr>
          <w:trHeight w:val="260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5568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Avanzo di competenza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5969F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5AA004DD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7677A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</w:tbl>
    <w:p w14:paraId="3C2E6CC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C0FEBA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9D04BF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Pertanto, nell'esercizio finanziario .... la gestione economica presenta un ........... di competenza di ............</w:t>
      </w:r>
    </w:p>
    <w:p w14:paraId="76FE5A6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6E00DC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C7E0AE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Dichiarazione del sostituto di imposta (Mod. 770)</w:t>
      </w:r>
    </w:p>
    <w:p w14:paraId="7A73FCF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EBC04B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dichiarazione del sostituto d'imposta per l'anno d'imposta  ....  risulta presentata nei termini.</w:t>
      </w:r>
    </w:p>
    <w:p w14:paraId="1E0DC5D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116C598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dichiarazione del sostituto d'imposta per l'anno d'imposta  ....  risulta presentata fuori termine.</w:t>
      </w:r>
    </w:p>
    <w:p w14:paraId="04B4146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0B802E6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dichiarazione del sostituto d'imposta per l'anno d'imposta  ....  non risulta presentata.</w:t>
      </w:r>
    </w:p>
    <w:p w14:paraId="4F81F87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825EA8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71A27209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FFDCA49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6465F0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lastRenderedPageBreak/>
        <w:t xml:space="preserve">Dichiarazione IRAP </w:t>
      </w:r>
    </w:p>
    <w:p w14:paraId="14B7BFB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843CB11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La dichiarazione IRAP per l’anno d’imposta ….. risulta presentata nei termini.</w:t>
      </w:r>
    </w:p>
    <w:p w14:paraId="0BD22C5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18FC8F74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dichiarazione IRAP per l’anno d’imposta ….. risulta presentata fuori termine.</w:t>
      </w:r>
    </w:p>
    <w:p w14:paraId="2C181A4D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33B5C88D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dichiarazione IRAP per l’anno d’imposta ….. non risulta presentata.</w:t>
      </w:r>
    </w:p>
    <w:p w14:paraId="5FDB9520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14:paraId="05F4C68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A7174C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Certificazione Unica</w:t>
      </w:r>
    </w:p>
    <w:p w14:paraId="0D99A53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A636420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La Certificazione Unica per l’anno d’imposta ….. risulta presentata nei termini.</w:t>
      </w:r>
    </w:p>
    <w:p w14:paraId="32050E38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06FF5815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Certificazione Unica per l’anno d’imposta ….. risulta presentata fuori termine.</w:t>
      </w:r>
    </w:p>
    <w:p w14:paraId="0CE2DA06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75D2DB16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Certificazione Unica per l’anno d’imposta ….. non risulta presentata.</w:t>
      </w:r>
    </w:p>
    <w:p w14:paraId="352BE310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14:paraId="6FB2B14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546FFA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Pubblicazione tempi medi di pagamento relativi agli acquisti di beni, servizi e forniture</w:t>
      </w:r>
    </w:p>
    <w:p w14:paraId="7FCA790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5917602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 trimestre dell’anno …. risulta pubblicato sul sito istituzionale della Scuola</w:t>
      </w:r>
    </w:p>
    <w:p w14:paraId="0868DF68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II trimestre dell’anno …. risulta pubblicato sul sito istituzionale della Scuola</w:t>
      </w:r>
    </w:p>
    <w:p w14:paraId="3A4F407E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III trimestre dell’anno …. risulta pubblicato sul sito istituzionale della Scuola</w:t>
      </w:r>
    </w:p>
    <w:p w14:paraId="0D6A05F5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IV trimestre dell’anno …. risulta pubblicato sul sito istituzionale della Scuola</w:t>
      </w:r>
    </w:p>
    <w:p w14:paraId="377335D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59E6190E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 trimestre dell’anno …. non risulta pubblicato sul sito istituzionale della Scuola</w:t>
      </w:r>
    </w:p>
    <w:p w14:paraId="6B5C09A5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II trimestre dell’anno …. non risulta pubblicato sul sito istituzionale della Scuola</w:t>
      </w:r>
    </w:p>
    <w:p w14:paraId="44EAFDC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III trimestre dell’anno …. non risulta pubblicato sul sito istituzionale della Scuola</w:t>
      </w:r>
    </w:p>
    <w:p w14:paraId="06174285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IV trimestre dell’anno …. non risulta pubblicato sul sito istituzionale della Scuola</w:t>
      </w:r>
    </w:p>
    <w:p w14:paraId="455F9FC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14:paraId="0080E591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L’indicatore di tempestività dei pagamenti dell’anno ….. risulta pubblicato sul sito istituzionale della Scuola</w:t>
      </w:r>
    </w:p>
    <w:p w14:paraId="6BF3AA7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7DDF794F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L’indicatore di tempestività dei pagamenti dell’anno …. non risulta pubblicato sul sito istituzionale della Scuola</w:t>
      </w:r>
    </w:p>
    <w:p w14:paraId="013DCE9A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14:paraId="3B2BAA02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 trimestre dell’anno …. risultano pubblicati sul sito istituzionale della Scuola</w:t>
      </w:r>
    </w:p>
    <w:p w14:paraId="1525F42F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II trimestre dell’anno …. risultano pubblicati sul sito istituzionale della Scuola</w:t>
      </w:r>
    </w:p>
    <w:p w14:paraId="6C156BC4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III trimestre dell’anno …. risultano pubblicati sul sito istituzionale della Scuola</w:t>
      </w:r>
    </w:p>
    <w:p w14:paraId="0CD41CFE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IV trimestre dell’anno …. risultano pubblicati sul sito istituzionale della Scuola</w:t>
      </w:r>
    </w:p>
    <w:p w14:paraId="4068E735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137AB92B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 trimestre dell’anno …. non risultano pubblicati sul sito istituzionale della Scuola</w:t>
      </w:r>
    </w:p>
    <w:p w14:paraId="661E6316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II trimestre dell’anno …. non risultano pubblicati sul sito istituzionale della Scuola</w:t>
      </w:r>
    </w:p>
    <w:p w14:paraId="36CC333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 III trimestre dell’anno …. non risultano pubblicati sul sito istituzionale della Scuola</w:t>
      </w:r>
    </w:p>
    <w:p w14:paraId="52D66262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L’ammontare complessivo dei debiti e il numero delle imprese creditrici del IV trimestre dell’anno …. non risultano </w:t>
      </w:r>
      <w:r w:rsidRPr="007227B9">
        <w:rPr>
          <w:rFonts w:ascii="Times New Roman" w:hAnsi="Times New Roman"/>
          <w:iCs/>
        </w:rPr>
        <w:lastRenderedPageBreak/>
        <w:t>pubblicati sul sito istituzionale della Scuola</w:t>
      </w:r>
    </w:p>
    <w:p w14:paraId="05891E6D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14:paraId="7860E062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dell’anno dell’anno ….. risultano pubblicati sul sito istituzionale della Scuola</w:t>
      </w:r>
    </w:p>
    <w:p w14:paraId="378D16E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3AB5375F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L’ammontare complessivo dei debiti e il numero delle imprese creditrici dell’anno dell’anno ….. non risultano pubblicati sul sito istituzionale della Scuola</w:t>
      </w:r>
    </w:p>
    <w:p w14:paraId="551A16F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4F011A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68E2A45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9C7619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7227B9">
        <w:rPr>
          <w:rFonts w:ascii="Times New Roman" w:hAnsi="Times New Roman"/>
          <w:b/>
          <w:bCs/>
        </w:rPr>
        <w:t>(Accertamenti negativi)</w:t>
      </w:r>
    </w:p>
    <w:p w14:paraId="50F6C7D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265DB74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risultano osservate le norme regolamentari</w:t>
      </w:r>
    </w:p>
    <w:p w14:paraId="744E259E" w14:textId="77777777" w:rsidR="008579E8" w:rsidRPr="007227B9" w:rsidRDefault="008579E8" w:rsidP="00464AA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La relazione illustrativa predisposta dal dirigente scolastico è carente nei contenuti richiesti dall'art. 23, comma 1, del regolamento</w:t>
      </w:r>
    </w:p>
    <w:p w14:paraId="7506090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non sono correttamente compilati</w:t>
      </w:r>
    </w:p>
    <w:p w14:paraId="0394F0F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non sono attendibili</w:t>
      </w:r>
    </w:p>
    <w:p w14:paraId="03EC053A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non sono stati assunti nei limiti dei relativi stanziamenti</w:t>
      </w:r>
    </w:p>
    <w:p w14:paraId="109133FA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non risulta versato entro il 31/12</w:t>
      </w:r>
    </w:p>
    <w:p w14:paraId="2D83B040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sono state accertate irregolarità nella gestione finanziaria e/o incoerenze rispetto alla programmazione</w:t>
      </w:r>
    </w:p>
    <w:p w14:paraId="300D441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stato rispettato il vincolo di destinazione dei finanziamenti</w:t>
      </w:r>
    </w:p>
    <w:p w14:paraId="07FA131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non sono correttamente indicati</w:t>
      </w:r>
    </w:p>
    <w:p w14:paraId="1FBAAF40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Esistono incongruenze tra il Conto finanziario e le risultanze contabili di cui ai registri</w:t>
      </w:r>
    </w:p>
    <w:p w14:paraId="57E1DA9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H</w:t>
      </w:r>
    </w:p>
    <w:p w14:paraId="0E8B3FAD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valori indicati divergono dalle risultanze contabili</w:t>
      </w:r>
    </w:p>
    <w:p w14:paraId="0F16968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Sono presenti anomalie nel riaccertamento dei residui</w:t>
      </w:r>
    </w:p>
    <w:p w14:paraId="7098B7B7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L</w:t>
      </w:r>
    </w:p>
    <w:p w14:paraId="2DCCD40E" w14:textId="77777777" w:rsidR="008579E8" w:rsidRPr="00A631B7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631B7">
        <w:rPr>
          <w:rFonts w:ascii="Times New Roman" w:hAnsi="Times New Roman"/>
          <w:i/>
          <w:iCs/>
        </w:rPr>
        <w:t>Non sono state rispettate le norme regolamentari relative alle procedure di variazione ai beni iscritti nell'inventario</w:t>
      </w:r>
    </w:p>
    <w:p w14:paraId="25EFD835" w14:textId="77777777" w:rsidR="00273F5F" w:rsidRPr="00A631B7" w:rsidRDefault="00273F5F" w:rsidP="00273F5F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631B7">
        <w:rPr>
          <w:rFonts w:ascii="Times New Roman" w:hAnsi="Times New Roman"/>
          <w:i/>
          <w:iCs/>
        </w:rPr>
        <w:t>Non è ancora avvenuto il passaggio di consegne dal DSGA uscente al DSGA subentrante per i motivi illustrati nel verbale e/o non è stata correttamente applicata la procedura regolamentare</w:t>
      </w:r>
    </w:p>
    <w:p w14:paraId="7D4628CA" w14:textId="77777777" w:rsidR="008579E8" w:rsidRPr="00A631B7" w:rsidRDefault="008579E8" w:rsidP="00273F5F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631B7">
        <w:rPr>
          <w:rFonts w:ascii="Times New Roman" w:hAnsi="Times New Roman"/>
          <w:i/>
          <w:iCs/>
        </w:rPr>
        <w:t>I valori indicati divergono dalle risultanze di cui al libro inventario e dagli altri registri</w:t>
      </w:r>
    </w:p>
    <w:p w14:paraId="0797CECA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631B7">
        <w:rPr>
          <w:rFonts w:ascii="Times New Roman" w:hAnsi="Times New Roman"/>
          <w:i/>
          <w:iCs/>
        </w:rPr>
        <w:t xml:space="preserve">  Il valore</w:t>
      </w:r>
      <w:r w:rsidRPr="007227B9">
        <w:rPr>
          <w:rFonts w:ascii="Times New Roman" w:hAnsi="Times New Roman"/>
          <w:i/>
          <w:iCs/>
        </w:rPr>
        <w:t xml:space="preserve"> dei crediti e debiti indicati non corrisponde al valore accertato dei residui attivi e passivi</w:t>
      </w:r>
    </w:p>
    <w:p w14:paraId="65E4C32B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è difforme dalla sommatoria dei saldi al 31/12 comunicati dall'Istituto cassiere e Banca d’Italia (mod. 56 T – Tesoreria Unica) nonché da Poste SpA</w:t>
      </w:r>
    </w:p>
    <w:p w14:paraId="142033C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Le consistenze iniziali non sono correttamente riportate</w:t>
      </w:r>
    </w:p>
    <w:p w14:paraId="326EDCAA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K</w:t>
      </w:r>
    </w:p>
    <w:p w14:paraId="6214464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valori indicati divergono dalle risultanze di cui ai registri contabili</w:t>
      </w:r>
    </w:p>
    <w:p w14:paraId="3ED876B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differisce dal saldo comunicato dall'Istituto cassiere e Banca d’Italia (mod. 56 T – Tesoreria Unica)</w:t>
      </w:r>
    </w:p>
    <w:p w14:paraId="11504146" w14:textId="77777777" w:rsidR="008579E8" w:rsidRPr="007227B9" w:rsidRDefault="008579E8" w:rsidP="008579E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La gestione del servizio di cassa dell’Azienda agraria (G01) / Azienda speciale (G02) non è conforme alle disposizioni previste dall’art. 25, commi 11 e 12, del DI n. 129/2018 </w:t>
      </w:r>
    </w:p>
    <w:p w14:paraId="4EE4E3A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J</w:t>
      </w:r>
    </w:p>
    <w:p w14:paraId="3DFDA97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del conto consuntivo non contiene gli elementi previsti per le gestioni economiche separate dal DI n. 129/2018</w:t>
      </w:r>
    </w:p>
    <w:p w14:paraId="475A745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Le scritture contabili della gestione economica non risultano tenute come appositamente previsto dal DI n. 129/2018 </w:t>
      </w:r>
    </w:p>
    <w:p w14:paraId="742D5BE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I registri obbligatori previsti per la gestione economica dalla vigente normativa fiscale non risultano regolarmente tenuti </w:t>
      </w:r>
    </w:p>
    <w:p w14:paraId="0B2CBA1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Le risultanze contabili della gestione economica non concordano con i registri obbligatori previsti dalla vigente normativa fiscale</w:t>
      </w:r>
    </w:p>
    <w:p w14:paraId="4DECBFBA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risultano effettuati i versamenti all’Erario dovuti per la gestione economica, come previsto dalla vigente normativa fiscale</w:t>
      </w:r>
    </w:p>
    <w:p w14:paraId="0E84309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avvenuta la presentazione del modello 770</w:t>
      </w:r>
    </w:p>
    <w:p w14:paraId="0047F70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stato rispettato il termine di presentazione del modello 770</w:t>
      </w:r>
    </w:p>
    <w:p w14:paraId="63DCA4E7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>Non è avvenuta la presentazione del modello IRAP</w:t>
      </w:r>
    </w:p>
    <w:p w14:paraId="22AF183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lastRenderedPageBreak/>
        <w:t>Non è stato rispettato il termine di presentazione del modello IRAP</w:t>
      </w:r>
    </w:p>
    <w:p w14:paraId="32401C1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avvenuta la presentazione della Certificazione Unica</w:t>
      </w:r>
    </w:p>
    <w:p w14:paraId="6081933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stato rispettato il termine di presentazione della Certificazione Unica</w:t>
      </w:r>
    </w:p>
    <w:p w14:paraId="65F9730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sono stati pubblicati sul sito istituzionale della Scuola gli indicatori di tempestività dei pagamenti trimestrali</w:t>
      </w:r>
    </w:p>
    <w:p w14:paraId="2DBFC44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stato pubblicato sul sito istituzionale della Scuola l’indicatore di tempestività dei pagamenti annuale</w:t>
      </w:r>
    </w:p>
    <w:p w14:paraId="30D938EC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sono stati pubblicati sul sito istituzionale della Scuola l’ammontare complessivo dei debiti e il numero delle imprese creditrici trimestrale</w:t>
      </w:r>
    </w:p>
    <w:p w14:paraId="186995D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sono stati pubblicati sul sito istituzionale della Scuola l’ammontare complessivo dei debiti e il numero delle imprese creditrici annuale</w:t>
      </w:r>
    </w:p>
    <w:p w14:paraId="25A7413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C7D8D1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7227B9">
        <w:rPr>
          <w:rFonts w:ascii="Times New Roman" w:hAnsi="Times New Roman"/>
          <w:b/>
          <w:bCs/>
        </w:rPr>
        <w:t>(Accertamenti positivi)</w:t>
      </w:r>
    </w:p>
    <w:p w14:paraId="179B328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37ED55B5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Risultano osservate le norme regolamentari</w:t>
      </w:r>
    </w:p>
    <w:p w14:paraId="26FDC83D" w14:textId="77777777" w:rsidR="008579E8" w:rsidRPr="00273F5F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predisposta dal dirigente scolastico è esaustiva nei contenuti richiesti dall'art. 23, comma 1, del regolamento</w:t>
      </w:r>
    </w:p>
    <w:p w14:paraId="70F78A93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sono correttamente compilati</w:t>
      </w:r>
    </w:p>
    <w:p w14:paraId="638C0F01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sono attendibili</w:t>
      </w:r>
    </w:p>
    <w:p w14:paraId="0F287EE5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sono stati assunti nei limiti dei relativi stanziamenti</w:t>
      </w:r>
    </w:p>
    <w:p w14:paraId="1F98CF64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risulta versato entro il 31/12</w:t>
      </w:r>
    </w:p>
    <w:p w14:paraId="4458EBA5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è stata accertata la regolarità della gestione finanziaria e la coerenza rispetto alla programmazione</w:t>
      </w:r>
    </w:p>
    <w:p w14:paraId="2254FB4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E' stato rispettato il vincolo di destinazione dei finanziamenti</w:t>
      </w:r>
    </w:p>
    <w:p w14:paraId="313785B7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sono correttamente indicati</w:t>
      </w:r>
    </w:p>
    <w:p w14:paraId="3A11918D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Esiste corrispondenza tra il contenuto del conto finanziario e le risultanze contabili di cui ai registri</w:t>
      </w:r>
    </w:p>
    <w:p w14:paraId="4F09A06B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H è coerente con gli altri modelli</w:t>
      </w:r>
    </w:p>
    <w:p w14:paraId="3F5C0CAD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</w:t>
      </w:r>
      <w:r w:rsidR="003A5061">
        <w:rPr>
          <w:rFonts w:ascii="Times New Roman" w:hAnsi="Times New Roman"/>
          <w:i/>
          <w:iCs/>
        </w:rPr>
        <w:t>dicati nel modello L</w:t>
      </w:r>
      <w:r w:rsidRPr="007227B9">
        <w:rPr>
          <w:rFonts w:ascii="Times New Roman" w:hAnsi="Times New Roman"/>
          <w:i/>
          <w:iCs/>
        </w:rPr>
        <w:t xml:space="preserve"> e le risultanze contabili</w:t>
      </w:r>
    </w:p>
    <w:p w14:paraId="495F2097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E' stato correttamente eseguito il riaccertamento dei residui</w:t>
      </w:r>
    </w:p>
    <w:p w14:paraId="61720F3B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L è coerente con gli altri modelli</w:t>
      </w:r>
    </w:p>
    <w:p w14:paraId="6FBF241F" w14:textId="77777777"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Sono state rispettate le norme regolamentari relative alle procedure di variazione ai beni iscritti nell'inventario</w:t>
      </w:r>
    </w:p>
    <w:p w14:paraId="12D9A35D" w14:textId="77777777" w:rsidR="00273F5F" w:rsidRPr="00A631B7" w:rsidRDefault="00273F5F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A631B7">
        <w:rPr>
          <w:rFonts w:ascii="Times New Roman" w:hAnsi="Times New Roman"/>
          <w:i/>
          <w:iCs/>
        </w:rPr>
        <w:t>Il passaggio di consegne dal DSGA uscente al DSGA subentrante è stato realizzato e non si osservano vizi nella procedura applicata</w:t>
      </w:r>
    </w:p>
    <w:p w14:paraId="425CE20E" w14:textId="77777777" w:rsidR="008579E8" w:rsidRPr="00273F5F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273F5F">
        <w:rPr>
          <w:rFonts w:ascii="Times New Roman" w:hAnsi="Times New Roman"/>
          <w:i/>
          <w:iCs/>
        </w:rPr>
        <w:t>Vi è concordanza tra i valori indicati e le risultanze contabili dal libro inventario e dagli altri registri</w:t>
      </w:r>
    </w:p>
    <w:p w14:paraId="00590091" w14:textId="77777777"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Il valore dei crediti e debiti indicati corrisponde al valore accertato dei residui attivi e passivi</w:t>
      </w:r>
    </w:p>
    <w:p w14:paraId="7177671B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coincide con la sommatoria dei saldi al 31/12 comunicati dall'Istituto cassiere Banca d’Italia (mod. 56 T – Tesoreria Unica) nonché da Poste SpA</w:t>
      </w:r>
    </w:p>
    <w:p w14:paraId="0CBB6C0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Le consistenze iniziali sono correttamente riportate</w:t>
      </w:r>
    </w:p>
    <w:p w14:paraId="0D2B012A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K è coerente con gli altri modelli</w:t>
      </w:r>
    </w:p>
    <w:p w14:paraId="45D84E79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indicati nel modello J e le risultanze contabili</w:t>
      </w:r>
    </w:p>
    <w:p w14:paraId="164743DD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concorda con il saldo comunicato dall'Istituto cassiere e Banca d’Italia (mod. 56 T – Tesoreria Unica) </w:t>
      </w:r>
    </w:p>
    <w:p w14:paraId="470328D6" w14:textId="77777777" w:rsidR="008579E8" w:rsidRPr="007227B9" w:rsidRDefault="008579E8" w:rsidP="008579E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La gestione del servizio di cassa dell’Azienda agraria (G01) / Azienda speciale (G02) è conforme alle disposizioni previste dall’art. 25, commi 11 e 12, del DI n. 129/2018 </w:t>
      </w:r>
    </w:p>
    <w:p w14:paraId="5F427261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Il modello J è coerente con gli altri modelli</w:t>
      </w:r>
    </w:p>
    <w:p w14:paraId="132AEED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La relazione illustrativa del conto consuntivo contiene gli elementi previsti per le gestioni economiche separate dal DI n. 129/2018</w:t>
      </w:r>
    </w:p>
    <w:p w14:paraId="711AAF9C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Le scritture contabili della gestione economica risultano tenute come appositamente previsto dal DI n. 129/2018 </w:t>
      </w:r>
    </w:p>
    <w:p w14:paraId="27CFE24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I registri obbligatori previsti per la gestione economica dalla vigente normativa fiscale risultano regolarmente tenuti </w:t>
      </w:r>
    </w:p>
    <w:p w14:paraId="6D282870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Le risultanze contabili della gestione economica concordano con i registri obbligatori previsti dalla vigente normativa fiscale</w:t>
      </w:r>
    </w:p>
    <w:p w14:paraId="38A4337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Risultano effettuati i versamenti all’Erario dovuti per la gestione economica, come previsto dalla vigente normativa fiscale</w:t>
      </w:r>
    </w:p>
    <w:p w14:paraId="0E565F7A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770</w:t>
      </w:r>
    </w:p>
    <w:p w14:paraId="2299949A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lastRenderedPageBreak/>
        <w:t xml:space="preserve">  Rispettato il termine di presentazione del modello 770</w:t>
      </w:r>
    </w:p>
    <w:p w14:paraId="78E6A425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IRAP</w:t>
      </w:r>
    </w:p>
    <w:p w14:paraId="4334153B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IRAP</w:t>
      </w:r>
    </w:p>
    <w:p w14:paraId="401F4097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della Certificazione Unica</w:t>
      </w:r>
    </w:p>
    <w:p w14:paraId="09FDB7A0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della Certificazione Unica</w:t>
      </w:r>
    </w:p>
    <w:p w14:paraId="657A35A3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>Avvenuta pubblicazione sul sito istituzionale della Scuola degli indicatori di tempestività dei pagamenti trimestrali</w:t>
      </w:r>
    </w:p>
    <w:p w14:paraId="1C68971E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>Avvenuta pubblicazione sul sito istituzionale della Scuola dell’indicatore di tempestività dei pagamenti annuale</w:t>
      </w:r>
    </w:p>
    <w:p w14:paraId="737A18C3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    Avvenuta pubblicazione sul sito istituzionale della Scuola dell’ammontare dei debiti e del numero delle imprese creditrici trimestrale</w:t>
      </w:r>
    </w:p>
    <w:p w14:paraId="2E14D9E4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    Avvenuta pubblicazione sul sito istituzionale della Scuola l’ammontare complessivo dei debiti e del numero delle imprese creditrici annuale</w:t>
      </w:r>
    </w:p>
    <w:p w14:paraId="70F7CCC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D77DD0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A678E1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1C2F0E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E9FD07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</w:t>
      </w:r>
    </w:p>
    <w:p w14:paraId="240E22B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D561E5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Conclusioni</w:t>
      </w:r>
    </w:p>
    <w:p w14:paraId="7BD5FBD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 Revisori dei Conti, sulla base degli elementi tratti dagli atti esaminati e dalle verifiche periodiche effettuate nel corso dell'esercizio sulla regolarità della gestione finanziaria e patrimoniale, esprimono parere favorevole all'approvazione del conto consuntivo dell'anno …. da parte del Consiglio di Istituto</w:t>
      </w:r>
    </w:p>
    <w:p w14:paraId="5B2B4EF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780DD8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15C04E2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D83FA0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 Revisori dei Conti in relazione a quanto sopra esposto, non esprimono parere favorevole sul conto consuntivo dell'anno …..</w:t>
      </w:r>
    </w:p>
    <w:p w14:paraId="1B1BA4A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E895B4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presente verbale, chiuso alle ore ......................., l'anno ......... il giorno ......... del mese di ........., viene letto, confermato, sottoscritto e successivamente inserito nell'apposito registro.</w:t>
      </w:r>
    </w:p>
    <w:tbl>
      <w:tblPr>
        <w:tblW w:w="9520" w:type="dxa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0" w:type="dxa"/>
          <w:right w:w="300" w:type="dxa"/>
        </w:tblCellMar>
        <w:tblLook w:val="0000" w:firstRow="0" w:lastRow="0" w:firstColumn="0" w:lastColumn="0" w:noHBand="0" w:noVBand="0"/>
      </w:tblPr>
      <w:tblGrid>
        <w:gridCol w:w="6664"/>
        <w:gridCol w:w="2856"/>
      </w:tblGrid>
      <w:tr w:rsidR="008579E8" w:rsidRPr="007227B9" w14:paraId="072802AA" w14:textId="77777777" w:rsidTr="00464AA8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467FE293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33240030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79E8" w:rsidRPr="007227B9" w14:paraId="6701E4AB" w14:textId="77777777" w:rsidTr="00464AA8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24FAE357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47F04132" w14:textId="77777777" w:rsidR="008579E8" w:rsidRPr="007227B9" w:rsidRDefault="008579E8" w:rsidP="00464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EAE553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1087B7F" w14:textId="77777777" w:rsidR="003B24FC" w:rsidRPr="007227B9" w:rsidRDefault="003B24FC"/>
    <w:sectPr w:rsidR="003B24FC" w:rsidRPr="007227B9" w:rsidSect="00464AA8">
      <w:headerReference w:type="default" r:id="rId7"/>
      <w:footerReference w:type="default" r:id="rId8"/>
      <w:pgSz w:w="11907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B5441" w14:textId="77777777" w:rsidR="00FE56BC" w:rsidRDefault="00FE56BC">
      <w:pPr>
        <w:spacing w:after="0" w:line="240" w:lineRule="auto"/>
      </w:pPr>
      <w:r>
        <w:separator/>
      </w:r>
    </w:p>
  </w:endnote>
  <w:endnote w:type="continuationSeparator" w:id="0">
    <w:p w14:paraId="1B2A6E87" w14:textId="77777777" w:rsidR="00FE56BC" w:rsidRDefault="00FE5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E3904" w14:textId="77777777" w:rsidR="00FE56BC" w:rsidRDefault="00FE56B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 xml:space="preserve">Pagina: 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begin"/>
    </w:r>
    <w:r>
      <w:rPr>
        <w:rFonts w:ascii="Times New Roman" w:hAnsi="Times New Roman"/>
        <w:i/>
        <w:iCs/>
        <w:color w:val="000000"/>
        <w:sz w:val="20"/>
        <w:szCs w:val="20"/>
      </w:rPr>
      <w:instrText xml:space="preserve">PAGE </w:instrText>
    </w:r>
    <w:r>
      <w:rPr>
        <w:rFonts w:ascii="Times New Roman" w:hAnsi="Times New Roman"/>
        <w:i/>
        <w:iCs/>
        <w:color w:val="000000"/>
        <w:sz w:val="20"/>
        <w:szCs w:val="20"/>
      </w:rPr>
      <w:fldChar w:fldCharType="separate"/>
    </w:r>
    <w:r>
      <w:rPr>
        <w:rFonts w:ascii="Times New Roman" w:hAnsi="Times New Roman"/>
        <w:i/>
        <w:iCs/>
        <w:noProof/>
        <w:color w:val="000000"/>
        <w:sz w:val="20"/>
        <w:szCs w:val="20"/>
      </w:rPr>
      <w:t>13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806C" w14:textId="77777777" w:rsidR="00FE56BC" w:rsidRDefault="00FE56BC">
      <w:pPr>
        <w:spacing w:after="0" w:line="240" w:lineRule="auto"/>
      </w:pPr>
      <w:r>
        <w:separator/>
      </w:r>
    </w:p>
  </w:footnote>
  <w:footnote w:type="continuationSeparator" w:id="0">
    <w:p w14:paraId="4AB18953" w14:textId="77777777" w:rsidR="00FE56BC" w:rsidRDefault="00FE5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68055" w14:textId="77777777" w:rsidR="00FE56BC" w:rsidRDefault="00FE56B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AB9"/>
    <w:multiLevelType w:val="hybridMultilevel"/>
    <w:tmpl w:val="6426965E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084618CF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9A3B0A5"/>
    <w:multiLevelType w:val="multilevel"/>
    <w:tmpl w:val="177A927D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E15967C"/>
    <w:multiLevelType w:val="multilevel"/>
    <w:tmpl w:val="0D38BF0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72FB393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84131E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063D3A7"/>
    <w:multiLevelType w:val="multilevel"/>
    <w:tmpl w:val="3821B175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363485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D961EFA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3F3F24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2FA700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5F410E4"/>
    <w:multiLevelType w:val="multilevel"/>
    <w:tmpl w:val="09B753EC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8EE3EB5"/>
    <w:multiLevelType w:val="hybridMultilevel"/>
    <w:tmpl w:val="CF744640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43C8121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DDB8E4E"/>
    <w:multiLevelType w:val="multilevel"/>
    <w:tmpl w:val="037194A7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FC8C320"/>
    <w:multiLevelType w:val="multilevel"/>
    <w:tmpl w:val="1B051CD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3D23DB4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4D7526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525E7B1"/>
    <w:multiLevelType w:val="multilevel"/>
    <w:tmpl w:val="30D1AF20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673B00D0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D3186B6"/>
    <w:multiLevelType w:val="multilevel"/>
    <w:tmpl w:val="73FCBD8E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7CED0693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EF00BC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3"/>
  </w:num>
  <w:num w:numId="5">
    <w:abstractNumId w:val="18"/>
  </w:num>
  <w:num w:numId="6">
    <w:abstractNumId w:val="4"/>
  </w:num>
  <w:num w:numId="7">
    <w:abstractNumId w:val="2"/>
  </w:num>
  <w:num w:numId="8">
    <w:abstractNumId w:val="11"/>
  </w:num>
  <w:num w:numId="9">
    <w:abstractNumId w:val="6"/>
  </w:num>
  <w:num w:numId="10">
    <w:abstractNumId w:val="8"/>
  </w:num>
  <w:num w:numId="11">
    <w:abstractNumId w:val="16"/>
  </w:num>
  <w:num w:numId="12">
    <w:abstractNumId w:val="22"/>
  </w:num>
  <w:num w:numId="13">
    <w:abstractNumId w:val="17"/>
  </w:num>
  <w:num w:numId="14">
    <w:abstractNumId w:val="1"/>
  </w:num>
  <w:num w:numId="15">
    <w:abstractNumId w:val="5"/>
  </w:num>
  <w:num w:numId="16">
    <w:abstractNumId w:val="7"/>
  </w:num>
  <w:num w:numId="17">
    <w:abstractNumId w:val="19"/>
  </w:num>
  <w:num w:numId="18">
    <w:abstractNumId w:val="14"/>
  </w:num>
  <w:num w:numId="19">
    <w:abstractNumId w:val="13"/>
  </w:num>
  <w:num w:numId="20">
    <w:abstractNumId w:val="10"/>
  </w:num>
  <w:num w:numId="21">
    <w:abstractNumId w:val="9"/>
  </w:num>
  <w:num w:numId="22">
    <w:abstractNumId w:val="1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9E8"/>
    <w:rsid w:val="000824E5"/>
    <w:rsid w:val="001268CE"/>
    <w:rsid w:val="0018763C"/>
    <w:rsid w:val="001E6BF0"/>
    <w:rsid w:val="001E7856"/>
    <w:rsid w:val="00273F5F"/>
    <w:rsid w:val="00310174"/>
    <w:rsid w:val="00311A55"/>
    <w:rsid w:val="003165FE"/>
    <w:rsid w:val="003323F7"/>
    <w:rsid w:val="003A5061"/>
    <w:rsid w:val="003B24FC"/>
    <w:rsid w:val="003C65A4"/>
    <w:rsid w:val="003D69D9"/>
    <w:rsid w:val="00464AA8"/>
    <w:rsid w:val="00485D5E"/>
    <w:rsid w:val="004E0F9F"/>
    <w:rsid w:val="004E2148"/>
    <w:rsid w:val="004E55F1"/>
    <w:rsid w:val="005A24AB"/>
    <w:rsid w:val="00600F4D"/>
    <w:rsid w:val="006B5DFD"/>
    <w:rsid w:val="006D7262"/>
    <w:rsid w:val="007227B9"/>
    <w:rsid w:val="00723A29"/>
    <w:rsid w:val="00745955"/>
    <w:rsid w:val="0075410C"/>
    <w:rsid w:val="00834226"/>
    <w:rsid w:val="008579E8"/>
    <w:rsid w:val="008E0082"/>
    <w:rsid w:val="00912578"/>
    <w:rsid w:val="009855CC"/>
    <w:rsid w:val="00997B0E"/>
    <w:rsid w:val="009B3B9D"/>
    <w:rsid w:val="00A125CA"/>
    <w:rsid w:val="00A631B7"/>
    <w:rsid w:val="00AF63DF"/>
    <w:rsid w:val="00B301E9"/>
    <w:rsid w:val="00B66C1F"/>
    <w:rsid w:val="00BA0C5C"/>
    <w:rsid w:val="00BD561D"/>
    <w:rsid w:val="00C06BA6"/>
    <w:rsid w:val="00C327F3"/>
    <w:rsid w:val="00C368B6"/>
    <w:rsid w:val="00C7063E"/>
    <w:rsid w:val="00C80400"/>
    <w:rsid w:val="00CE6EC1"/>
    <w:rsid w:val="00D03706"/>
    <w:rsid w:val="00D8031F"/>
    <w:rsid w:val="00DD6050"/>
    <w:rsid w:val="00E05EF4"/>
    <w:rsid w:val="00E92267"/>
    <w:rsid w:val="00EF62A4"/>
    <w:rsid w:val="00F45A9A"/>
    <w:rsid w:val="00F969C2"/>
    <w:rsid w:val="00F96EA1"/>
    <w:rsid w:val="00F97EE3"/>
    <w:rsid w:val="00FE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A3A0"/>
  <w15:docId w15:val="{803C4366-9293-4740-BE23-70F3E0F5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79E8"/>
    <w:pPr>
      <w:spacing w:after="160" w:line="259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8579E8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579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579E8"/>
    <w:rPr>
      <w:rFonts w:eastAsiaTheme="minorEastAsia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9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9E8"/>
    <w:rPr>
      <w:rFonts w:eastAsiaTheme="minorEastAsi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9E8"/>
    <w:rPr>
      <w:rFonts w:ascii="Segoe UI" w:eastAsiaTheme="minorEastAsia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73F5F"/>
    <w:pPr>
      <w:ind w:left="720"/>
      <w:contextualSpacing/>
    </w:pPr>
  </w:style>
  <w:style w:type="character" w:styleId="Enfasidelicata">
    <w:name w:val="Subtle Emphasis"/>
    <w:basedOn w:val="Carpredefinitoparagrafo"/>
    <w:uiPriority w:val="19"/>
    <w:qFormat/>
    <w:rsid w:val="006D726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13</Pages>
  <Words>5324</Words>
  <Characters>30350</Characters>
  <Application>Microsoft Office Word</Application>
  <DocSecurity>0</DocSecurity>
  <Lines>252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35603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PANETTA Nunziatina</dc:creator>
  <cp:lastModifiedBy>Raffaella</cp:lastModifiedBy>
  <cp:revision>18</cp:revision>
  <cp:lastPrinted>2021-04-15T07:40:00Z</cp:lastPrinted>
  <dcterms:created xsi:type="dcterms:W3CDTF">2021-04-10T07:38:00Z</dcterms:created>
  <dcterms:modified xsi:type="dcterms:W3CDTF">2021-04-15T08:06:00Z</dcterms:modified>
</cp:coreProperties>
</file>